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B6" w:rsidRDefault="00CF07B6" w:rsidP="00CF07B6">
      <w:pPr>
        <w:ind w:left="-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4, 2017</w:t>
      </w:r>
    </w:p>
    <w:p w:rsidR="00CF07B6" w:rsidRDefault="00CF07B6" w:rsidP="00CF07B6">
      <w:pPr>
        <w:jc w:val="right"/>
        <w:rPr>
          <w:rFonts w:ascii="Times New Roman" w:hAnsi="Times New Roman" w:cs="Times New Roman"/>
        </w:rPr>
      </w:pPr>
    </w:p>
    <w:p w:rsidR="00CF07B6" w:rsidRDefault="00CF07B6">
      <w:pPr>
        <w:rPr>
          <w:rFonts w:ascii="Times New Roman" w:hAnsi="Times New Roman" w:cs="Times New Roman"/>
        </w:rPr>
      </w:pPr>
    </w:p>
    <w:p w:rsidR="0033142C" w:rsidRPr="005B3DFA" w:rsidRDefault="009B2984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Resolution to Amend National Regulation </w:t>
      </w:r>
      <w:r w:rsidR="006D015A">
        <w:rPr>
          <w:rFonts w:ascii="Times New Roman" w:hAnsi="Times New Roman" w:cs="Times New Roman"/>
        </w:rPr>
        <w:t>4.</w:t>
      </w:r>
      <w:r w:rsidR="003F6A35">
        <w:rPr>
          <w:rFonts w:ascii="Times New Roman" w:hAnsi="Times New Roman" w:cs="Times New Roman"/>
        </w:rPr>
        <w:t>3</w:t>
      </w:r>
    </w:p>
    <w:p w:rsidR="009B2984" w:rsidRPr="005B3DFA" w:rsidRDefault="009B2984">
      <w:pPr>
        <w:rPr>
          <w:rFonts w:ascii="Times New Roman" w:hAnsi="Times New Roman" w:cs="Times New Roman"/>
        </w:rPr>
      </w:pPr>
    </w:p>
    <w:p w:rsidR="005B3DFA" w:rsidRDefault="005B3DFA" w:rsidP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National Regulation </w:t>
      </w:r>
      <w:r w:rsidR="00E057D8">
        <w:rPr>
          <w:rFonts w:ascii="Times New Roman" w:hAnsi="Times New Roman" w:cs="Times New Roman"/>
        </w:rPr>
        <w:t>4.3</w:t>
      </w:r>
      <w:r w:rsidRPr="005B3DFA">
        <w:rPr>
          <w:rFonts w:ascii="Times New Roman" w:hAnsi="Times New Roman" w:cs="Times New Roman"/>
        </w:rPr>
        <w:t xml:space="preserve">, as written, </w:t>
      </w:r>
      <w:r>
        <w:rPr>
          <w:rFonts w:ascii="Times New Roman" w:hAnsi="Times New Roman" w:cs="Times New Roman"/>
        </w:rPr>
        <w:t xml:space="preserve">is </w:t>
      </w:r>
      <w:r w:rsidR="00E057D8">
        <w:rPr>
          <w:rFonts w:ascii="Times New Roman" w:hAnsi="Times New Roman" w:cs="Times New Roman"/>
        </w:rPr>
        <w:t xml:space="preserve">somewhat </w:t>
      </w:r>
      <w:r>
        <w:rPr>
          <w:rFonts w:ascii="Times New Roman" w:hAnsi="Times New Roman" w:cs="Times New Roman"/>
        </w:rPr>
        <w:t>confusing</w:t>
      </w:r>
      <w:r w:rsidR="00E057D8">
        <w:rPr>
          <w:rFonts w:ascii="Times New Roman" w:hAnsi="Times New Roman" w:cs="Times New Roman"/>
        </w:rPr>
        <w:t xml:space="preserve"> in certain </w:t>
      </w:r>
      <w:r w:rsidR="00C06FD0">
        <w:rPr>
          <w:rFonts w:ascii="Times New Roman" w:hAnsi="Times New Roman" w:cs="Times New Roman"/>
        </w:rPr>
        <w:t>parts</w:t>
      </w:r>
      <w:r>
        <w:rPr>
          <w:rFonts w:ascii="Times New Roman" w:hAnsi="Times New Roman" w:cs="Times New Roman"/>
        </w:rPr>
        <w:t>; and,</w:t>
      </w:r>
    </w:p>
    <w:p w:rsidR="005B3DFA" w:rsidRDefault="005B3DFA" w:rsidP="005B3DFA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there are a variety of poor wording </w:t>
      </w:r>
      <w:r w:rsidR="00E057D8">
        <w:rPr>
          <w:rFonts w:ascii="Times New Roman" w:hAnsi="Times New Roman" w:cs="Times New Roman"/>
        </w:rPr>
        <w:t xml:space="preserve">and sentence structure </w:t>
      </w:r>
      <w:r>
        <w:rPr>
          <w:rFonts w:ascii="Times New Roman" w:hAnsi="Times New Roman" w:cs="Times New Roman"/>
        </w:rPr>
        <w:t xml:space="preserve">choices in the present National Regulation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>; and</w:t>
      </w:r>
      <w:r w:rsidR="003F6A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formatting in the present National Regulation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 xml:space="preserve"> should be changed to such that all of our National Regulations are formatted identically for uniformity; and, </w:t>
      </w:r>
    </w:p>
    <w:p w:rsidR="0005759F" w:rsidRPr="005B3DFA" w:rsidRDefault="0005759F">
      <w:pPr>
        <w:rPr>
          <w:rFonts w:ascii="Times New Roman" w:hAnsi="Times New Roman" w:cs="Times New Roman"/>
        </w:rPr>
      </w:pPr>
    </w:p>
    <w:p w:rsidR="005B3DFA" w:rsidRDefault="005B3DFA">
      <w:pPr>
        <w:rPr>
          <w:rFonts w:ascii="Times New Roman" w:hAnsi="Times New Roman" w:cs="Times New Roman"/>
        </w:rPr>
      </w:pPr>
      <w:r w:rsidRPr="005B3DFA">
        <w:rPr>
          <w:rFonts w:ascii="Times New Roman" w:hAnsi="Times New Roman" w:cs="Times New Roman"/>
        </w:rPr>
        <w:t xml:space="preserve">Whereas, </w:t>
      </w:r>
      <w:r w:rsidR="0005759F">
        <w:rPr>
          <w:rFonts w:ascii="Times New Roman" w:hAnsi="Times New Roman" w:cs="Times New Roman"/>
        </w:rPr>
        <w:t xml:space="preserve">certain of the </w:t>
      </w:r>
      <w:r>
        <w:rPr>
          <w:rFonts w:ascii="Times New Roman" w:hAnsi="Times New Roman" w:cs="Times New Roman"/>
        </w:rPr>
        <w:t xml:space="preserve">provisions of National Regulation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 xml:space="preserve"> should be </w:t>
      </w:r>
      <w:r w:rsidR="0005759F">
        <w:rPr>
          <w:rFonts w:ascii="Times New Roman" w:hAnsi="Times New Roman" w:cs="Times New Roman"/>
        </w:rPr>
        <w:t>revised to more completely state and/or reflect the intent of the Regulation’s provisions;</w:t>
      </w:r>
      <w:r w:rsidR="003F6A35">
        <w:rPr>
          <w:rFonts w:ascii="Times New Roman" w:hAnsi="Times New Roman" w:cs="Times New Roman"/>
        </w:rPr>
        <w:t xml:space="preserve"> and,</w:t>
      </w:r>
      <w:r w:rsidR="0005759F">
        <w:rPr>
          <w:rFonts w:ascii="Times New Roman" w:hAnsi="Times New Roman" w:cs="Times New Roman"/>
        </w:rPr>
        <w:t xml:space="preserve"> </w:t>
      </w:r>
    </w:p>
    <w:p w:rsidR="003F6A35" w:rsidRDefault="003F6A35">
      <w:pPr>
        <w:rPr>
          <w:rFonts w:ascii="Times New Roman" w:hAnsi="Times New Roman" w:cs="Times New Roman"/>
        </w:rPr>
      </w:pPr>
    </w:p>
    <w:p w:rsidR="003F6A35" w:rsidRDefault="003F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none of the changes that are proposed to be made to National Regulation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 xml:space="preserve"> changes the </w:t>
      </w:r>
      <w:r w:rsidR="002D4714">
        <w:rPr>
          <w:rFonts w:ascii="Times New Roman" w:hAnsi="Times New Roman" w:cs="Times New Roman"/>
        </w:rPr>
        <w:t xml:space="preserve">current application of it nor changes the original intent of the present National Regulation </w:t>
      </w:r>
      <w:r w:rsidR="00E057D8">
        <w:rPr>
          <w:rFonts w:ascii="Times New Roman" w:hAnsi="Times New Roman" w:cs="Times New Roman"/>
        </w:rPr>
        <w:t>4.3</w:t>
      </w:r>
      <w:r w:rsidR="002D4714">
        <w:rPr>
          <w:rFonts w:ascii="Times New Roman" w:hAnsi="Times New Roman" w:cs="Times New Roman"/>
        </w:rPr>
        <w:t xml:space="preserve">; </w:t>
      </w:r>
    </w:p>
    <w:p w:rsidR="0005759F" w:rsidRDefault="0005759F">
      <w:pPr>
        <w:rPr>
          <w:rFonts w:ascii="Times New Roman" w:hAnsi="Times New Roman" w:cs="Times New Roman"/>
        </w:rPr>
      </w:pPr>
    </w:p>
    <w:p w:rsidR="0005759F" w:rsidRDefault="0005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therefore, be it resolved that </w:t>
      </w:r>
      <w:r w:rsidR="00CF07B6">
        <w:rPr>
          <w:rFonts w:ascii="Times New Roman" w:hAnsi="Times New Roman" w:cs="Times New Roman"/>
        </w:rPr>
        <w:t xml:space="preserve">the current </w:t>
      </w:r>
      <w:r>
        <w:rPr>
          <w:rFonts w:ascii="Times New Roman" w:hAnsi="Times New Roman" w:cs="Times New Roman"/>
        </w:rPr>
        <w:t xml:space="preserve">National Regulation </w:t>
      </w:r>
      <w:r w:rsidR="00E057D8">
        <w:rPr>
          <w:rFonts w:ascii="Times New Roman" w:hAnsi="Times New Roman" w:cs="Times New Roman"/>
        </w:rPr>
        <w:t>4.3</w:t>
      </w:r>
      <w:r w:rsidR="00CF0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amended in its entirety to read as attached hereto as Exhibit NR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>-</w:t>
      </w:r>
      <w:r w:rsidR="00CF07B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For the convenience of the voting delegates, Exhibit </w:t>
      </w:r>
      <w:r w:rsidR="00C84D31">
        <w:rPr>
          <w:rFonts w:ascii="Times New Roman" w:hAnsi="Times New Roman" w:cs="Times New Roman"/>
        </w:rPr>
        <w:t xml:space="preserve">NR </w:t>
      </w:r>
      <w:r w:rsidR="00E057D8">
        <w:rPr>
          <w:rFonts w:ascii="Times New Roman" w:hAnsi="Times New Roman" w:cs="Times New Roman"/>
        </w:rPr>
        <w:t>4.3</w:t>
      </w:r>
      <w:r w:rsidR="00C84D31">
        <w:rPr>
          <w:rFonts w:ascii="Times New Roman" w:hAnsi="Times New Roman" w:cs="Times New Roman"/>
        </w:rPr>
        <w:t>-</w:t>
      </w:r>
      <w:r w:rsidR="00CF07B6">
        <w:rPr>
          <w:rFonts w:ascii="Times New Roman" w:hAnsi="Times New Roman" w:cs="Times New Roman"/>
        </w:rPr>
        <w:t xml:space="preserve">REDLINED </w:t>
      </w:r>
      <w:r>
        <w:rPr>
          <w:rFonts w:ascii="Times New Roman" w:hAnsi="Times New Roman" w:cs="Times New Roman"/>
        </w:rPr>
        <w:t xml:space="preserve">reflects the changes proposed by this Resolution to </w:t>
      </w:r>
      <w:r w:rsidR="00CF07B6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 xml:space="preserve">National Regulation </w:t>
      </w:r>
      <w:r w:rsidR="00E057D8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>.</w:t>
      </w:r>
    </w:p>
    <w:p w:rsidR="0005759F" w:rsidRDefault="00C06FD0">
      <w:pPr>
        <w:rPr>
          <w:rFonts w:ascii="Times New Roman" w:hAnsi="Times New Roman" w:cs="Times New Roman"/>
        </w:rPr>
      </w:pPr>
      <w:r w:rsidRPr="00C06FD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94770C" wp14:editId="75A7D941">
            <wp:simplePos x="0" y="0"/>
            <wp:positionH relativeFrom="column">
              <wp:posOffset>2712085</wp:posOffset>
            </wp:positionH>
            <wp:positionV relativeFrom="paragraph">
              <wp:posOffset>114300</wp:posOffset>
            </wp:positionV>
            <wp:extent cx="3040380" cy="1348740"/>
            <wp:effectExtent l="57150" t="114300" r="45720" b="118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377">
                      <a:off x="0" y="0"/>
                      <a:ext cx="30403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N. Higdon</w:t>
      </w:r>
    </w:p>
    <w:p w:rsidR="0005759F" w:rsidRDefault="0005759F" w:rsidP="0005759F">
      <w:pPr>
        <w:ind w:left="5040"/>
        <w:rPr>
          <w:rFonts w:ascii="Times New Roman" w:hAnsi="Times New Roman" w:cs="Times New Roman"/>
        </w:rPr>
      </w:pPr>
      <w:bookmarkStart w:id="0" w:name="_GoBack"/>
      <w:bookmarkEnd w:id="0"/>
    </w:p>
    <w:sectPr w:rsidR="0005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4"/>
    <w:rsid w:val="0005759F"/>
    <w:rsid w:val="001A4966"/>
    <w:rsid w:val="002D4714"/>
    <w:rsid w:val="0033142C"/>
    <w:rsid w:val="00371191"/>
    <w:rsid w:val="003F6A35"/>
    <w:rsid w:val="004B1AF2"/>
    <w:rsid w:val="005B3DFA"/>
    <w:rsid w:val="006D015A"/>
    <w:rsid w:val="00866A91"/>
    <w:rsid w:val="009B2984"/>
    <w:rsid w:val="00B16417"/>
    <w:rsid w:val="00C06FD0"/>
    <w:rsid w:val="00C84D31"/>
    <w:rsid w:val="00CF07B6"/>
    <w:rsid w:val="00E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2BAB-700F-45CA-8949-B99514F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66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66"/>
    <w:pPr>
      <w:keepNext/>
      <w:outlineLvl w:val="0"/>
    </w:pPr>
    <w:rPr>
      <w:rFonts w:ascii="Times New Roman" w:eastAsiaTheme="majorEastAsia" w:hAnsi="Times New Roman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66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966"/>
    <w:rPr>
      <w:rFonts w:ascii="Times New Roman" w:eastAsiaTheme="majorEastAsia" w:hAnsi="Times New Roman" w:cstheme="majorBidi"/>
      <w:bCs/>
      <w:color w:val="000000" w:themeColor="text1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higdon</dc:creator>
  <cp:lastModifiedBy>Jim Higdon</cp:lastModifiedBy>
  <cp:revision>2</cp:revision>
  <cp:lastPrinted>2014-11-28T21:54:00Z</cp:lastPrinted>
  <dcterms:created xsi:type="dcterms:W3CDTF">2017-11-04T20:25:00Z</dcterms:created>
  <dcterms:modified xsi:type="dcterms:W3CDTF">2017-11-04T20:25:00Z</dcterms:modified>
</cp:coreProperties>
</file>