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78857" w14:textId="77777777" w:rsidR="000604FD" w:rsidRPr="00C42820" w:rsidRDefault="000604FD" w:rsidP="000604FD">
      <w:pPr>
        <w:pStyle w:val="NormalWeb"/>
        <w:spacing w:before="0" w:beforeAutospacing="0" w:after="120" w:afterAutospacing="0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C42820">
        <w:rPr>
          <w:rFonts w:asciiTheme="minorHAnsi" w:hAnsiTheme="minorHAnsi" w:cs="Arial"/>
          <w:b/>
          <w:sz w:val="24"/>
          <w:szCs w:val="24"/>
        </w:rPr>
        <w:t>NATIONAL SOJOURNERS, INC.</w:t>
      </w:r>
    </w:p>
    <w:p w14:paraId="6DC6497E" w14:textId="77777777" w:rsidR="000604FD" w:rsidRPr="00C42820" w:rsidRDefault="000604FD" w:rsidP="000604FD">
      <w:pPr>
        <w:pStyle w:val="NormalWeb"/>
        <w:spacing w:before="0" w:beforeAutospacing="0" w:after="120" w:afterAutospacing="0"/>
        <w:jc w:val="center"/>
        <w:rPr>
          <w:rFonts w:asciiTheme="minorHAnsi" w:hAnsiTheme="minorHAnsi" w:cs="Arial"/>
          <w:b/>
          <w:sz w:val="24"/>
          <w:szCs w:val="24"/>
        </w:rPr>
      </w:pPr>
      <w:r w:rsidRPr="00C42820">
        <w:rPr>
          <w:rFonts w:asciiTheme="minorHAnsi" w:hAnsiTheme="minorHAnsi" w:cs="Arial"/>
          <w:b/>
          <w:sz w:val="24"/>
          <w:szCs w:val="24"/>
        </w:rPr>
        <w:t>7942</w:t>
      </w:r>
      <w:r>
        <w:rPr>
          <w:rFonts w:asciiTheme="minorHAnsi" w:hAnsiTheme="minorHAnsi" w:cs="Arial"/>
          <w:b/>
          <w:sz w:val="24"/>
          <w:szCs w:val="24"/>
        </w:rPr>
        <w:t>-</w:t>
      </w:r>
      <w:r w:rsidRPr="00C42820">
        <w:rPr>
          <w:rFonts w:asciiTheme="minorHAnsi" w:hAnsiTheme="minorHAnsi" w:cs="Arial"/>
          <w:b/>
          <w:sz w:val="24"/>
          <w:szCs w:val="24"/>
        </w:rPr>
        <w:t>R Cluny Court</w:t>
      </w:r>
    </w:p>
    <w:p w14:paraId="6AFE6972" w14:textId="77777777" w:rsidR="000604FD" w:rsidRPr="00C42820" w:rsidRDefault="000604FD" w:rsidP="000604FD">
      <w:pPr>
        <w:pStyle w:val="NormalWeb"/>
        <w:spacing w:before="0" w:beforeAutospacing="0" w:after="120" w:afterAutospacing="0"/>
        <w:jc w:val="center"/>
        <w:rPr>
          <w:rFonts w:asciiTheme="minorHAnsi" w:hAnsiTheme="minorHAnsi" w:cs="Arial"/>
          <w:b/>
          <w:sz w:val="24"/>
          <w:szCs w:val="24"/>
        </w:rPr>
      </w:pPr>
      <w:r w:rsidRPr="00C42820">
        <w:rPr>
          <w:rFonts w:asciiTheme="minorHAnsi" w:hAnsiTheme="minorHAnsi" w:cs="Arial"/>
          <w:b/>
          <w:sz w:val="24"/>
          <w:szCs w:val="24"/>
        </w:rPr>
        <w:t>Springfield, VA 22153</w:t>
      </w:r>
    </w:p>
    <w:p w14:paraId="3D20323A" w14:textId="77777777" w:rsidR="000604FD" w:rsidRPr="00FC44D0" w:rsidRDefault="000604FD" w:rsidP="000604FD">
      <w:pPr>
        <w:pStyle w:val="NormalWeb"/>
        <w:tabs>
          <w:tab w:val="right" w:pos="9180"/>
        </w:tabs>
        <w:spacing w:before="0" w:beforeAutospacing="0" w:after="120" w:afterAutospacing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FC44D0">
        <w:rPr>
          <w:rFonts w:asciiTheme="minorHAnsi" w:hAnsiTheme="minorHAnsi" w:cs="Arial"/>
          <w:b/>
          <w:sz w:val="24"/>
          <w:szCs w:val="24"/>
        </w:rPr>
        <w:t>24 JUNE 2018</w:t>
      </w:r>
    </w:p>
    <w:p w14:paraId="17339FA2" w14:textId="77777777" w:rsidR="000604FD" w:rsidRPr="00C42820" w:rsidRDefault="000604FD" w:rsidP="000604FD">
      <w:pPr>
        <w:pStyle w:val="NormalWeb"/>
        <w:spacing w:before="0" w:beforeAutospacing="0" w:after="120" w:afterAutospacing="0"/>
        <w:rPr>
          <w:rFonts w:asciiTheme="minorHAnsi" w:hAnsiTheme="minorHAnsi"/>
          <w:b/>
          <w:sz w:val="24"/>
          <w:szCs w:val="24"/>
        </w:rPr>
      </w:pPr>
      <w:r w:rsidRPr="00C42820">
        <w:rPr>
          <w:rFonts w:asciiTheme="minorHAnsi" w:hAnsiTheme="minorHAnsi" w:cs="Arial"/>
          <w:b/>
          <w:sz w:val="24"/>
          <w:szCs w:val="24"/>
        </w:rPr>
        <w:t xml:space="preserve">NATIONAL CIRCULAR 12.7.1 </w:t>
      </w:r>
    </w:p>
    <w:p w14:paraId="327FC50C" w14:textId="77777777" w:rsidR="000604FD" w:rsidRPr="00C42820" w:rsidRDefault="000604FD" w:rsidP="000604FD">
      <w:pPr>
        <w:pStyle w:val="NormalWeb"/>
        <w:spacing w:before="0" w:beforeAutospacing="0" w:after="120" w:afterAutospacing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Subject:  Clarification/Explanation/Expansion of NR 12.7 C3 Dated 16 June</w:t>
      </w:r>
      <w:r w:rsidRPr="00C42820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2007</w:t>
      </w:r>
    </w:p>
    <w:p w14:paraId="6AB723DD" w14:textId="77777777" w:rsidR="000604FD" w:rsidRDefault="000604FD" w:rsidP="000604FD">
      <w:pPr>
        <w:pStyle w:val="NormalWeb"/>
        <w:tabs>
          <w:tab w:val="left" w:pos="1350"/>
        </w:tabs>
        <w:spacing w:before="0" w:beforeAutospacing="0" w:after="0" w:afterAutospacing="0"/>
        <w:ind w:left="1350" w:hanging="1350"/>
        <w:rPr>
          <w:rFonts w:asciiTheme="minorHAnsi" w:hAnsiTheme="minorHAnsi" w:cs="Arial"/>
          <w:sz w:val="24"/>
          <w:szCs w:val="24"/>
        </w:rPr>
      </w:pPr>
      <w:r w:rsidRPr="00C42820">
        <w:rPr>
          <w:rFonts w:asciiTheme="minorHAnsi" w:hAnsiTheme="minorHAnsi" w:cs="Arial"/>
          <w:b/>
          <w:sz w:val="24"/>
          <w:szCs w:val="24"/>
        </w:rPr>
        <w:t xml:space="preserve">Reference: </w:t>
      </w:r>
      <w:r w:rsidRPr="00C42820">
        <w:rPr>
          <w:rFonts w:asciiTheme="minorHAnsi" w:hAnsiTheme="minorHAnsi"/>
          <w:b/>
          <w:sz w:val="24"/>
          <w:szCs w:val="24"/>
        </w:rPr>
        <w:t xml:space="preserve">  </w:t>
      </w:r>
      <w:r w:rsidRPr="00C42820">
        <w:rPr>
          <w:rFonts w:asciiTheme="minorHAnsi" w:hAnsiTheme="minorHAnsi"/>
          <w:b/>
          <w:sz w:val="24"/>
          <w:szCs w:val="24"/>
        </w:rPr>
        <w:tab/>
      </w:r>
      <w:r w:rsidRPr="00C42820">
        <w:rPr>
          <w:rFonts w:asciiTheme="minorHAnsi" w:hAnsiTheme="minorHAnsi"/>
          <w:sz w:val="24"/>
          <w:szCs w:val="24"/>
        </w:rPr>
        <w:t>(</w:t>
      </w:r>
      <w:r w:rsidRPr="00C42820">
        <w:rPr>
          <w:rFonts w:asciiTheme="minorHAnsi" w:hAnsiTheme="minorHAnsi" w:cs="Arial"/>
          <w:sz w:val="24"/>
          <w:szCs w:val="24"/>
        </w:rPr>
        <w:t>a)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42820">
        <w:rPr>
          <w:rFonts w:asciiTheme="minorHAnsi" w:hAnsiTheme="minorHAnsi" w:cs="Arial"/>
          <w:sz w:val="24"/>
          <w:szCs w:val="24"/>
        </w:rPr>
        <w:t>National Regulation 12.7</w:t>
      </w:r>
      <w:r>
        <w:rPr>
          <w:rFonts w:asciiTheme="minorHAnsi" w:hAnsiTheme="minorHAnsi" w:cs="Arial"/>
          <w:sz w:val="24"/>
          <w:szCs w:val="24"/>
        </w:rPr>
        <w:t>, C3 (16 JUNE 2007)</w:t>
      </w:r>
      <w:r w:rsidRPr="00C42820">
        <w:rPr>
          <w:rFonts w:asciiTheme="minorHAnsi" w:hAnsiTheme="minorHAnsi" w:cs="Arial"/>
          <w:sz w:val="24"/>
          <w:szCs w:val="24"/>
        </w:rPr>
        <w:t xml:space="preserve"> Formation, Dissolution, In-</w:t>
      </w:r>
      <w:proofErr w:type="spellStart"/>
      <w:r w:rsidRPr="00C42820">
        <w:rPr>
          <w:rFonts w:asciiTheme="minorHAnsi" w:hAnsiTheme="minorHAnsi" w:cs="Arial"/>
          <w:sz w:val="24"/>
          <w:szCs w:val="24"/>
        </w:rPr>
        <w:t>Memoriali</w:t>
      </w:r>
      <w:r>
        <w:rPr>
          <w:rFonts w:asciiTheme="minorHAnsi" w:hAnsiTheme="minorHAnsi" w:cs="Arial"/>
          <w:sz w:val="24"/>
          <w:szCs w:val="24"/>
        </w:rPr>
        <w:t>s</w:t>
      </w:r>
      <w:r w:rsidRPr="00C42820">
        <w:rPr>
          <w:rFonts w:asciiTheme="minorHAnsi" w:hAnsiTheme="minorHAnsi" w:cs="Arial"/>
          <w:sz w:val="24"/>
          <w:szCs w:val="24"/>
        </w:rPr>
        <w:t>ation</w:t>
      </w:r>
      <w:proofErr w:type="spellEnd"/>
      <w:r w:rsidRPr="00C42820">
        <w:rPr>
          <w:rFonts w:asciiTheme="minorHAnsi" w:hAnsiTheme="minorHAnsi" w:cs="Arial"/>
          <w:sz w:val="24"/>
          <w:szCs w:val="24"/>
        </w:rPr>
        <w:t xml:space="preserve"> of Chapters, and Chapter Mergers</w:t>
      </w:r>
    </w:p>
    <w:p w14:paraId="0EE7D292" w14:textId="77777777" w:rsidR="000604FD" w:rsidRPr="00212148" w:rsidRDefault="000604FD" w:rsidP="000604FD">
      <w:pPr>
        <w:pStyle w:val="NormalWeb"/>
        <w:tabs>
          <w:tab w:val="left" w:pos="1350"/>
        </w:tabs>
        <w:spacing w:before="0" w:beforeAutospacing="0" w:after="0" w:afterAutospacing="0"/>
        <w:ind w:left="1350" w:hanging="13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Pr="00212148">
        <w:rPr>
          <w:rFonts w:asciiTheme="minorHAnsi" w:hAnsiTheme="minorHAnsi" w:cs="Arial"/>
          <w:sz w:val="24"/>
          <w:szCs w:val="24"/>
        </w:rPr>
        <w:t>(b) National By-Laws A</w:t>
      </w:r>
      <w:r>
        <w:rPr>
          <w:rFonts w:asciiTheme="minorHAnsi" w:hAnsiTheme="minorHAnsi" w:cs="Arial"/>
          <w:sz w:val="24"/>
          <w:szCs w:val="24"/>
        </w:rPr>
        <w:t>RTICLE</w:t>
      </w:r>
      <w:r w:rsidRPr="00212148">
        <w:rPr>
          <w:rFonts w:asciiTheme="minorHAnsi" w:hAnsiTheme="minorHAnsi" w:cs="Arial"/>
          <w:sz w:val="24"/>
          <w:szCs w:val="24"/>
        </w:rPr>
        <w:t xml:space="preserve"> 5, paragraph 5.5</w:t>
      </w:r>
      <w:r>
        <w:rPr>
          <w:rFonts w:asciiTheme="minorHAnsi" w:hAnsiTheme="minorHAnsi" w:cs="Arial"/>
          <w:sz w:val="24"/>
          <w:szCs w:val="24"/>
        </w:rPr>
        <w:t>, National Directives System</w:t>
      </w:r>
      <w:r w:rsidRPr="00212148">
        <w:rPr>
          <w:rFonts w:asciiTheme="minorHAnsi" w:hAnsiTheme="minorHAnsi" w:cs="Arial"/>
          <w:sz w:val="24"/>
          <w:szCs w:val="24"/>
        </w:rPr>
        <w:t xml:space="preserve"> </w:t>
      </w:r>
    </w:p>
    <w:p w14:paraId="6E85D320" w14:textId="77777777" w:rsidR="000604FD" w:rsidRDefault="000604FD" w:rsidP="000604FD">
      <w:pPr>
        <w:pStyle w:val="NormalWeb"/>
        <w:tabs>
          <w:tab w:val="left" w:pos="1350"/>
        </w:tabs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  <w:r w:rsidRPr="00C42820">
        <w:rPr>
          <w:rFonts w:asciiTheme="minorHAnsi" w:hAnsiTheme="minorHAnsi" w:cs="Arial"/>
          <w:sz w:val="24"/>
          <w:szCs w:val="24"/>
        </w:rPr>
        <w:tab/>
        <w:t>(</w:t>
      </w:r>
      <w:r>
        <w:rPr>
          <w:rFonts w:asciiTheme="minorHAnsi" w:hAnsiTheme="minorHAnsi" w:cs="Arial"/>
          <w:sz w:val="24"/>
          <w:szCs w:val="24"/>
        </w:rPr>
        <w:t>c</w:t>
      </w:r>
      <w:r w:rsidRPr="00C42820">
        <w:rPr>
          <w:rFonts w:asciiTheme="minorHAnsi" w:hAnsiTheme="minorHAnsi" w:cs="Arial"/>
          <w:sz w:val="24"/>
          <w:szCs w:val="24"/>
        </w:rPr>
        <w:t xml:space="preserve">) National Regulation 19.8, </w:t>
      </w:r>
      <w:r>
        <w:rPr>
          <w:rFonts w:asciiTheme="minorHAnsi" w:hAnsiTheme="minorHAnsi" w:cs="Arial"/>
          <w:sz w:val="24"/>
          <w:szCs w:val="24"/>
        </w:rPr>
        <w:t xml:space="preserve">C4 (23 JUNE 2012) </w:t>
      </w:r>
      <w:r w:rsidRPr="00C42820">
        <w:rPr>
          <w:rFonts w:asciiTheme="minorHAnsi" w:hAnsiTheme="minorHAnsi" w:cs="Arial"/>
          <w:sz w:val="24"/>
          <w:szCs w:val="24"/>
        </w:rPr>
        <w:t xml:space="preserve">Schedule of Fees </w:t>
      </w:r>
    </w:p>
    <w:p w14:paraId="1F015349" w14:textId="77777777" w:rsidR="000604FD" w:rsidRPr="00B35194" w:rsidRDefault="000604FD" w:rsidP="000604FD">
      <w:pPr>
        <w:pStyle w:val="NormalWeb"/>
        <w:tabs>
          <w:tab w:val="left" w:pos="1350"/>
        </w:tabs>
        <w:spacing w:before="0" w:beforeAutospacing="0" w:after="120" w:afterAutospacing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(d) </w:t>
      </w:r>
      <w:r w:rsidRPr="00C42820">
        <w:rPr>
          <w:rFonts w:asciiTheme="minorHAnsi" w:hAnsiTheme="minorHAnsi" w:cs="Arial"/>
          <w:sz w:val="24"/>
          <w:szCs w:val="24"/>
        </w:rPr>
        <w:t>National Regulation</w:t>
      </w:r>
      <w:r>
        <w:rPr>
          <w:rFonts w:asciiTheme="minorHAnsi" w:hAnsiTheme="minorHAnsi" w:cs="Arial"/>
          <w:sz w:val="24"/>
          <w:szCs w:val="24"/>
        </w:rPr>
        <w:t xml:space="preserve"> 12.8, C2 (16 JUNE 2007) National Sojourners Club</w:t>
      </w:r>
    </w:p>
    <w:p w14:paraId="10E4D749" w14:textId="77777777" w:rsidR="000604FD" w:rsidRPr="00C42820" w:rsidRDefault="000604FD" w:rsidP="000604FD">
      <w:pPr>
        <w:pStyle w:val="NormalWeb"/>
        <w:numPr>
          <w:ilvl w:val="0"/>
          <w:numId w:val="20"/>
        </w:numPr>
        <w:tabs>
          <w:tab w:val="left" w:pos="1350"/>
        </w:tabs>
        <w:spacing w:before="0" w:beforeAutospacing="0" w:after="0" w:afterAutospacing="0"/>
        <w:ind w:left="360"/>
        <w:rPr>
          <w:rFonts w:asciiTheme="minorHAnsi" w:hAnsiTheme="minorHAnsi"/>
          <w:b/>
          <w:sz w:val="24"/>
          <w:szCs w:val="24"/>
        </w:rPr>
      </w:pPr>
      <w:r w:rsidRPr="00C42820">
        <w:rPr>
          <w:rFonts w:asciiTheme="minorHAnsi" w:hAnsiTheme="minorHAnsi"/>
          <w:b/>
          <w:sz w:val="24"/>
          <w:szCs w:val="24"/>
        </w:rPr>
        <w:t>PURPOSE</w:t>
      </w:r>
      <w:r w:rsidRPr="00C42820">
        <w:rPr>
          <w:rFonts w:asciiTheme="minorHAnsi" w:hAnsiTheme="minorHAnsi" w:cs="Arial"/>
          <w:b/>
          <w:sz w:val="24"/>
          <w:szCs w:val="24"/>
        </w:rPr>
        <w:t xml:space="preserve">: </w:t>
      </w:r>
      <w:r>
        <w:rPr>
          <w:rFonts w:asciiTheme="minorHAnsi" w:hAnsiTheme="minorHAnsi" w:cs="Arial"/>
          <w:b/>
          <w:sz w:val="24"/>
          <w:szCs w:val="24"/>
        </w:rPr>
        <w:t xml:space="preserve"> [Reference (a) Paragraph 1] </w:t>
      </w:r>
    </w:p>
    <w:p w14:paraId="3623D51A" w14:textId="77777777" w:rsidR="000604FD" w:rsidRPr="00C42820" w:rsidRDefault="000604FD" w:rsidP="000604FD">
      <w:pPr>
        <w:pStyle w:val="NormalWeb"/>
        <w:numPr>
          <w:ilvl w:val="1"/>
          <w:numId w:val="13"/>
        </w:numPr>
        <w:tabs>
          <w:tab w:val="left" w:pos="1350"/>
        </w:tabs>
        <w:spacing w:before="0" w:beforeAutospacing="0" w:after="120" w:afterAutospacing="0"/>
        <w:ind w:left="720"/>
        <w:rPr>
          <w:rFonts w:asciiTheme="minorHAnsi" w:hAnsiTheme="minorHAnsi"/>
          <w:sz w:val="24"/>
          <w:szCs w:val="24"/>
        </w:rPr>
      </w:pPr>
      <w:r w:rsidRPr="00C42820">
        <w:rPr>
          <w:rFonts w:asciiTheme="minorHAnsi" w:hAnsiTheme="minorHAnsi" w:cs="Arial"/>
          <w:sz w:val="24"/>
          <w:szCs w:val="24"/>
        </w:rPr>
        <w:t>To provide guidance and information for the organization of new or reactivate</w:t>
      </w:r>
      <w:r>
        <w:rPr>
          <w:rFonts w:asciiTheme="minorHAnsi" w:hAnsiTheme="minorHAnsi" w:cs="Arial"/>
          <w:sz w:val="24"/>
          <w:szCs w:val="24"/>
        </w:rPr>
        <w:t>d C</w:t>
      </w:r>
      <w:r w:rsidRPr="00C42820">
        <w:rPr>
          <w:rFonts w:asciiTheme="minorHAnsi" w:hAnsiTheme="minorHAnsi" w:cs="Arial"/>
          <w:sz w:val="24"/>
          <w:szCs w:val="24"/>
        </w:rPr>
        <w:t>hapters not pro</w:t>
      </w:r>
      <w:r>
        <w:rPr>
          <w:rFonts w:asciiTheme="minorHAnsi" w:hAnsiTheme="minorHAnsi" w:cs="Arial"/>
          <w:sz w:val="24"/>
          <w:szCs w:val="24"/>
        </w:rPr>
        <w:t>vided in the current regulation as authorized in By-Law 5.5.</w:t>
      </w:r>
    </w:p>
    <w:p w14:paraId="17B30829" w14:textId="77777777" w:rsidR="000604FD" w:rsidRPr="00C42820" w:rsidRDefault="000604FD" w:rsidP="000604FD">
      <w:pPr>
        <w:pStyle w:val="NormalWeb"/>
        <w:numPr>
          <w:ilvl w:val="1"/>
          <w:numId w:val="13"/>
        </w:numPr>
        <w:tabs>
          <w:tab w:val="left" w:pos="1350"/>
        </w:tabs>
        <w:spacing w:before="0" w:beforeAutospacing="0" w:after="120" w:afterAutospacing="0"/>
        <w:ind w:left="720"/>
        <w:rPr>
          <w:rFonts w:asciiTheme="minorHAnsi" w:hAnsiTheme="minorHAnsi"/>
          <w:sz w:val="24"/>
          <w:szCs w:val="24"/>
        </w:rPr>
      </w:pPr>
      <w:r w:rsidRPr="00C42820">
        <w:rPr>
          <w:rFonts w:asciiTheme="minorHAnsi" w:hAnsiTheme="minorHAnsi" w:cs="Arial"/>
          <w:sz w:val="24"/>
          <w:szCs w:val="24"/>
        </w:rPr>
        <w:t>To provide gui</w:t>
      </w:r>
      <w:r>
        <w:rPr>
          <w:rFonts w:asciiTheme="minorHAnsi" w:hAnsiTheme="minorHAnsi" w:cs="Arial"/>
          <w:sz w:val="24"/>
          <w:szCs w:val="24"/>
        </w:rPr>
        <w:t>delines for the dissolution of C</w:t>
      </w:r>
      <w:r w:rsidRPr="00C42820">
        <w:rPr>
          <w:rFonts w:asciiTheme="minorHAnsi" w:hAnsiTheme="minorHAnsi" w:cs="Arial"/>
          <w:sz w:val="24"/>
          <w:szCs w:val="24"/>
        </w:rPr>
        <w:t>hapters by t</w:t>
      </w:r>
      <w:r>
        <w:rPr>
          <w:rFonts w:asciiTheme="minorHAnsi" w:hAnsiTheme="minorHAnsi" w:cs="Arial"/>
          <w:sz w:val="24"/>
          <w:szCs w:val="24"/>
        </w:rPr>
        <w:t>he suspension or revocation of C</w:t>
      </w:r>
      <w:r w:rsidRPr="00C42820">
        <w:rPr>
          <w:rFonts w:asciiTheme="minorHAnsi" w:hAnsiTheme="minorHAnsi" w:cs="Arial"/>
          <w:sz w:val="24"/>
          <w:szCs w:val="24"/>
        </w:rPr>
        <w:t xml:space="preserve">hapter </w:t>
      </w:r>
      <w:r>
        <w:rPr>
          <w:rFonts w:asciiTheme="minorHAnsi" w:hAnsiTheme="minorHAnsi" w:cs="Arial"/>
          <w:sz w:val="24"/>
          <w:szCs w:val="24"/>
        </w:rPr>
        <w:t>Charter</w:t>
      </w:r>
      <w:r w:rsidRPr="00C42820">
        <w:rPr>
          <w:rFonts w:asciiTheme="minorHAnsi" w:hAnsiTheme="minorHAnsi" w:cs="Arial"/>
          <w:sz w:val="24"/>
          <w:szCs w:val="24"/>
        </w:rPr>
        <w:t xml:space="preserve">s. </w:t>
      </w:r>
    </w:p>
    <w:p w14:paraId="4A4CCBD6" w14:textId="77777777" w:rsidR="000604FD" w:rsidRPr="00055F1C" w:rsidRDefault="000604FD" w:rsidP="000604FD">
      <w:pPr>
        <w:pStyle w:val="NormalWeb"/>
        <w:numPr>
          <w:ilvl w:val="1"/>
          <w:numId w:val="13"/>
        </w:numPr>
        <w:tabs>
          <w:tab w:val="left" w:pos="1350"/>
        </w:tabs>
        <w:spacing w:before="0" w:beforeAutospacing="0" w:after="120" w:afterAutospacing="0"/>
        <w:ind w:left="720"/>
        <w:rPr>
          <w:rFonts w:asciiTheme="minorHAnsi" w:hAnsiTheme="minorHAnsi"/>
          <w:sz w:val="24"/>
          <w:szCs w:val="24"/>
        </w:rPr>
      </w:pPr>
      <w:r w:rsidRPr="00C42820">
        <w:rPr>
          <w:rFonts w:asciiTheme="minorHAnsi" w:hAnsiTheme="minorHAnsi" w:cs="Arial"/>
          <w:sz w:val="24"/>
          <w:szCs w:val="24"/>
        </w:rPr>
        <w:t>To provide guidelines fo</w:t>
      </w:r>
      <w:r>
        <w:rPr>
          <w:rFonts w:asciiTheme="minorHAnsi" w:hAnsiTheme="minorHAnsi" w:cs="Arial"/>
          <w:sz w:val="24"/>
          <w:szCs w:val="24"/>
        </w:rPr>
        <w:t>r the continuation of inactive C</w:t>
      </w:r>
      <w:r w:rsidRPr="00C42820">
        <w:rPr>
          <w:rFonts w:asciiTheme="minorHAnsi" w:hAnsiTheme="minorHAnsi" w:cs="Arial"/>
          <w:sz w:val="24"/>
          <w:szCs w:val="24"/>
        </w:rPr>
        <w:t>hapters with M</w:t>
      </w:r>
      <w:r>
        <w:rPr>
          <w:rFonts w:asciiTheme="minorHAnsi" w:hAnsiTheme="minorHAnsi" w:cs="Arial"/>
          <w:sz w:val="24"/>
          <w:szCs w:val="24"/>
        </w:rPr>
        <w:t xml:space="preserve">embers in Perpetuity (MIPs) </w:t>
      </w:r>
      <w:r w:rsidRPr="00C42820">
        <w:rPr>
          <w:rFonts w:asciiTheme="minorHAnsi" w:hAnsiTheme="minorHAnsi" w:cs="Arial"/>
          <w:sz w:val="24"/>
          <w:szCs w:val="24"/>
        </w:rPr>
        <w:t xml:space="preserve">on their rolls (In-Memoriam Chapters). </w:t>
      </w:r>
    </w:p>
    <w:p w14:paraId="7F349A65" w14:textId="77777777" w:rsidR="000604FD" w:rsidRPr="00C42820" w:rsidRDefault="000604FD" w:rsidP="000604FD">
      <w:pPr>
        <w:pStyle w:val="NormalWeb"/>
        <w:numPr>
          <w:ilvl w:val="1"/>
          <w:numId w:val="13"/>
        </w:numPr>
        <w:tabs>
          <w:tab w:val="left" w:pos="1350"/>
        </w:tabs>
        <w:spacing w:before="0" w:beforeAutospacing="0" w:after="120" w:afterAutospacing="0"/>
        <w:ind w:left="720"/>
        <w:rPr>
          <w:rFonts w:asciiTheme="minorHAnsi" w:hAnsiTheme="minorHAnsi"/>
          <w:sz w:val="24"/>
          <w:szCs w:val="24"/>
        </w:rPr>
      </w:pPr>
      <w:r w:rsidRPr="00C42820">
        <w:rPr>
          <w:rFonts w:asciiTheme="minorHAnsi" w:hAnsiTheme="minorHAnsi" w:cs="Arial"/>
          <w:sz w:val="24"/>
          <w:szCs w:val="24"/>
        </w:rPr>
        <w:t xml:space="preserve">To establish procedures </w:t>
      </w:r>
      <w:r>
        <w:rPr>
          <w:rFonts w:asciiTheme="minorHAnsi" w:hAnsiTheme="minorHAnsi" w:cs="Arial"/>
          <w:sz w:val="24"/>
          <w:szCs w:val="24"/>
        </w:rPr>
        <w:t>for merging of two or more C</w:t>
      </w:r>
      <w:r w:rsidRPr="00C42820">
        <w:rPr>
          <w:rFonts w:asciiTheme="minorHAnsi" w:hAnsiTheme="minorHAnsi" w:cs="Arial"/>
          <w:sz w:val="24"/>
          <w:szCs w:val="24"/>
        </w:rPr>
        <w:t xml:space="preserve">hapters. </w:t>
      </w:r>
    </w:p>
    <w:p w14:paraId="201403BD" w14:textId="77777777" w:rsidR="000604FD" w:rsidRPr="00C42820" w:rsidRDefault="000604FD" w:rsidP="000604FD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rPr>
          <w:rFonts w:asciiTheme="minorHAnsi" w:hAnsiTheme="minorHAnsi" w:cs="Arial"/>
          <w:b/>
          <w:sz w:val="24"/>
          <w:szCs w:val="24"/>
        </w:rPr>
      </w:pPr>
      <w:r w:rsidRPr="00C42820">
        <w:rPr>
          <w:rFonts w:asciiTheme="minorHAnsi" w:hAnsiTheme="minorHAnsi" w:cs="Arial"/>
          <w:b/>
          <w:sz w:val="24"/>
          <w:szCs w:val="24"/>
        </w:rPr>
        <w:t xml:space="preserve">FORMATION OF </w:t>
      </w:r>
      <w:r>
        <w:rPr>
          <w:rFonts w:asciiTheme="minorHAnsi" w:hAnsiTheme="minorHAnsi" w:cs="Arial"/>
          <w:b/>
          <w:sz w:val="24"/>
          <w:szCs w:val="24"/>
        </w:rPr>
        <w:t>CHAPTERS:  [Reference (a) Paragraph 2]</w:t>
      </w:r>
    </w:p>
    <w:p w14:paraId="3AE024A1" w14:textId="77777777" w:rsidR="000604FD" w:rsidRPr="00EF5D87" w:rsidRDefault="000604FD" w:rsidP="000604FD">
      <w:pPr>
        <w:pStyle w:val="ListParagraph"/>
        <w:numPr>
          <w:ilvl w:val="1"/>
          <w:numId w:val="12"/>
        </w:numPr>
        <w:spacing w:after="120"/>
        <w:ind w:left="720"/>
        <w:contextualSpacing w:val="0"/>
        <w:jc w:val="both"/>
        <w:rPr>
          <w:rFonts w:cs="Arial"/>
          <w:color w:val="FF0000"/>
        </w:rPr>
      </w:pPr>
      <w:r w:rsidRPr="00B35194">
        <w:rPr>
          <w:rFonts w:cs="Arial"/>
          <w:b/>
        </w:rPr>
        <w:t>Reference (a), paragraph 2b:</w:t>
      </w:r>
      <w:r>
        <w:rPr>
          <w:rFonts w:cs="Arial"/>
        </w:rPr>
        <w:t xml:space="preserve">  In addition to the appropriate Area and Regional Representatives, add the National Secretary to the coordination process.  The National Secretary will </w:t>
      </w:r>
      <w:r w:rsidRPr="00850957">
        <w:rPr>
          <w:rFonts w:cs="Arial"/>
        </w:rPr>
        <w:t>inform the Chapter Revitalization and Charter</w:t>
      </w:r>
      <w:r>
        <w:rPr>
          <w:rFonts w:cs="Arial"/>
        </w:rPr>
        <w:t>ing Committee Chairman and the National Line.</w:t>
      </w:r>
      <w:r w:rsidRPr="00850957">
        <w:rPr>
          <w:rFonts w:cs="Arial"/>
        </w:rPr>
        <w:t xml:space="preserve"> </w:t>
      </w:r>
    </w:p>
    <w:p w14:paraId="43EA0C74" w14:textId="77777777" w:rsidR="000604FD" w:rsidRPr="00EF5D87" w:rsidRDefault="000604FD" w:rsidP="000604FD">
      <w:pPr>
        <w:pStyle w:val="ListParagraph"/>
        <w:numPr>
          <w:ilvl w:val="1"/>
          <w:numId w:val="12"/>
        </w:numPr>
        <w:spacing w:after="120"/>
        <w:ind w:left="720"/>
        <w:contextualSpacing w:val="0"/>
        <w:jc w:val="both"/>
        <w:rPr>
          <w:rFonts w:cs="Arial"/>
          <w:color w:val="FF0000"/>
        </w:rPr>
      </w:pPr>
      <w:r w:rsidRPr="00B35194">
        <w:rPr>
          <w:rFonts w:cs="Arial"/>
          <w:b/>
        </w:rPr>
        <w:t>Reference (a) paragraph 2.c:</w:t>
      </w:r>
      <w:r>
        <w:rPr>
          <w:rFonts w:cs="Arial"/>
        </w:rPr>
        <w:t xml:space="preserve">  </w:t>
      </w:r>
      <w:r w:rsidRPr="00EF5D87">
        <w:rPr>
          <w:rFonts w:cs="Arial"/>
        </w:rPr>
        <w:t>Each new or forming Chapter shall select its name and draft its Constitution and Bylaws, which must not conflict with the National Bylaws and National Regulations</w:t>
      </w:r>
      <w:proofErr w:type="gramStart"/>
      <w:r w:rsidRPr="00EF5D87">
        <w:rPr>
          <w:rFonts w:cs="Arial"/>
        </w:rPr>
        <w:t xml:space="preserve">. </w:t>
      </w:r>
      <w:proofErr w:type="gramEnd"/>
      <w:r w:rsidRPr="00EF5D87">
        <w:rPr>
          <w:rFonts w:cs="Arial"/>
        </w:rPr>
        <w:t>The</w:t>
      </w:r>
      <w:r>
        <w:rPr>
          <w:rFonts w:cs="Arial"/>
        </w:rPr>
        <w:t xml:space="preserve"> Chapter shall submit the</w:t>
      </w:r>
      <w:r w:rsidRPr="00EF5D87">
        <w:rPr>
          <w:rFonts w:cs="Arial"/>
        </w:rPr>
        <w:t xml:space="preserve"> proposed Chapter name, Constitution, and Bylaws to the National Headquarters for review and ultimately for the National President’s approval.</w:t>
      </w:r>
    </w:p>
    <w:p w14:paraId="04ECA16D" w14:textId="77777777" w:rsidR="000604FD" w:rsidRPr="00C42820" w:rsidRDefault="000604FD" w:rsidP="000604FD">
      <w:pPr>
        <w:pStyle w:val="NormalWe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CHAPTER SUSPENSION AND CHARTER </w:t>
      </w:r>
      <w:r w:rsidRPr="00212148">
        <w:rPr>
          <w:rFonts w:asciiTheme="minorHAnsi" w:hAnsiTheme="minorHAnsi" w:cs="Arial"/>
          <w:b/>
          <w:sz w:val="24"/>
          <w:szCs w:val="24"/>
        </w:rPr>
        <w:t>REVOCATION  [Reference (a) paragraph 3]</w:t>
      </w:r>
      <w:r w:rsidRPr="00C42820">
        <w:rPr>
          <w:rFonts w:asciiTheme="minorHAnsi" w:hAnsiTheme="minorHAnsi" w:cs="Arial"/>
          <w:sz w:val="24"/>
          <w:szCs w:val="24"/>
        </w:rPr>
        <w:t xml:space="preserve"> </w:t>
      </w:r>
    </w:p>
    <w:p w14:paraId="04F97990" w14:textId="77777777" w:rsidR="000604FD" w:rsidRPr="00C42820" w:rsidRDefault="000604FD" w:rsidP="000604F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  <w:r w:rsidRPr="00B35194">
        <w:rPr>
          <w:rFonts w:asciiTheme="minorHAnsi" w:hAnsiTheme="minorHAnsi" w:cs="Arial"/>
          <w:b/>
          <w:sz w:val="24"/>
          <w:szCs w:val="24"/>
        </w:rPr>
        <w:t>Reference (a) paragraph 3.a:</w:t>
      </w:r>
      <w:r>
        <w:rPr>
          <w:rFonts w:asciiTheme="minorHAnsi" w:hAnsiTheme="minorHAnsi" w:cs="Arial"/>
          <w:sz w:val="24"/>
          <w:szCs w:val="24"/>
        </w:rPr>
        <w:t xml:space="preserve">  The </w:t>
      </w:r>
      <w:r w:rsidRPr="00C42820">
        <w:rPr>
          <w:rFonts w:asciiTheme="minorHAnsi" w:hAnsiTheme="minorHAnsi" w:cs="Arial"/>
          <w:sz w:val="24"/>
          <w:szCs w:val="24"/>
        </w:rPr>
        <w:t xml:space="preserve">National President </w:t>
      </w:r>
      <w:r>
        <w:rPr>
          <w:rFonts w:asciiTheme="minorHAnsi" w:hAnsiTheme="minorHAnsi" w:cs="Arial"/>
          <w:sz w:val="24"/>
          <w:szCs w:val="24"/>
        </w:rPr>
        <w:t>may suspend a C</w:t>
      </w:r>
      <w:r w:rsidRPr="00C42820">
        <w:rPr>
          <w:rFonts w:asciiTheme="minorHAnsi" w:hAnsiTheme="minorHAnsi" w:cs="Arial"/>
          <w:sz w:val="24"/>
          <w:szCs w:val="24"/>
        </w:rPr>
        <w:t>hapter for cause.  Cause for suspension may include, but shall not b</w:t>
      </w:r>
      <w:r>
        <w:rPr>
          <w:rFonts w:asciiTheme="minorHAnsi" w:hAnsiTheme="minorHAnsi" w:cs="Arial"/>
          <w:sz w:val="24"/>
          <w:szCs w:val="24"/>
        </w:rPr>
        <w:t>e limited to,</w:t>
      </w:r>
      <w:r w:rsidRPr="00C42820">
        <w:rPr>
          <w:rFonts w:asciiTheme="minorHAnsi" w:hAnsiTheme="minorHAnsi" w:cs="Arial"/>
          <w:sz w:val="24"/>
          <w:szCs w:val="24"/>
        </w:rPr>
        <w:t xml:space="preserve"> the following:</w:t>
      </w:r>
    </w:p>
    <w:p w14:paraId="71B94E2B" w14:textId="77777777" w:rsidR="000604FD" w:rsidRPr="00C42820" w:rsidRDefault="000604FD" w:rsidP="000604FD">
      <w:pPr>
        <w:pStyle w:val="NormalWeb"/>
        <w:numPr>
          <w:ilvl w:val="1"/>
          <w:numId w:val="16"/>
        </w:numPr>
        <w:spacing w:before="0" w:beforeAutospacing="0" w:after="120" w:afterAutospacing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</w:t>
      </w:r>
      <w:r w:rsidRPr="00C42820">
        <w:rPr>
          <w:rFonts w:asciiTheme="minorHAnsi" w:hAnsiTheme="minorHAnsi" w:cs="Arial"/>
          <w:sz w:val="24"/>
          <w:szCs w:val="24"/>
        </w:rPr>
        <w:t xml:space="preserve">ailure </w:t>
      </w:r>
      <w:r>
        <w:rPr>
          <w:rFonts w:asciiTheme="minorHAnsi" w:hAnsiTheme="minorHAnsi" w:cs="Arial"/>
          <w:sz w:val="24"/>
          <w:szCs w:val="24"/>
        </w:rPr>
        <w:t>t</w:t>
      </w:r>
      <w:r w:rsidRPr="00C42820">
        <w:rPr>
          <w:rFonts w:asciiTheme="minorHAnsi" w:hAnsiTheme="minorHAnsi" w:cs="Arial"/>
          <w:sz w:val="24"/>
          <w:szCs w:val="24"/>
        </w:rPr>
        <w:t xml:space="preserve">o comply with the National By-Laws, National Regulations, or National Circulars. </w:t>
      </w:r>
    </w:p>
    <w:p w14:paraId="6CF8C50C" w14:textId="77777777" w:rsidR="000604FD" w:rsidRPr="00C42820" w:rsidRDefault="000604FD" w:rsidP="000604FD">
      <w:pPr>
        <w:pStyle w:val="NormalWeb"/>
        <w:numPr>
          <w:ilvl w:val="1"/>
          <w:numId w:val="16"/>
        </w:numPr>
        <w:spacing w:before="0" w:beforeAutospacing="0" w:after="120" w:afterAutospacing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</w:t>
      </w:r>
      <w:r w:rsidRPr="00C42820">
        <w:rPr>
          <w:rFonts w:asciiTheme="minorHAnsi" w:hAnsiTheme="minorHAnsi" w:cs="Arial"/>
          <w:sz w:val="24"/>
          <w:szCs w:val="24"/>
        </w:rPr>
        <w:t>ailure to submit the required reports to National Headquarters.</w:t>
      </w:r>
    </w:p>
    <w:p w14:paraId="1EAC6043" w14:textId="77777777" w:rsidR="000604FD" w:rsidRPr="00C42820" w:rsidRDefault="000604FD" w:rsidP="000604FD">
      <w:pPr>
        <w:pStyle w:val="NormalWeb"/>
        <w:numPr>
          <w:ilvl w:val="1"/>
          <w:numId w:val="16"/>
        </w:numPr>
        <w:spacing w:before="0" w:beforeAutospacing="0" w:after="120" w:afterAutospacing="0"/>
        <w:rPr>
          <w:rFonts w:asciiTheme="minorHAnsi" w:hAnsiTheme="minorHAnsi" w:cs="Arial"/>
          <w:sz w:val="24"/>
          <w:szCs w:val="24"/>
        </w:rPr>
      </w:pPr>
      <w:r w:rsidRPr="00C42820">
        <w:rPr>
          <w:rFonts w:asciiTheme="minorHAnsi" w:hAnsiTheme="minorHAnsi" w:cs="Arial"/>
          <w:sz w:val="24"/>
          <w:szCs w:val="24"/>
        </w:rPr>
        <w:t>Failure to report th</w:t>
      </w:r>
      <w:r>
        <w:rPr>
          <w:rFonts w:asciiTheme="minorHAnsi" w:hAnsiTheme="minorHAnsi" w:cs="Arial"/>
          <w:sz w:val="24"/>
          <w:szCs w:val="24"/>
        </w:rPr>
        <w:t xml:space="preserve">e suspension or expulsion of a </w:t>
      </w:r>
      <w:r w:rsidRPr="00C42820">
        <w:rPr>
          <w:rFonts w:asciiTheme="minorHAnsi" w:hAnsiTheme="minorHAnsi" w:cs="Arial"/>
          <w:sz w:val="24"/>
          <w:szCs w:val="24"/>
        </w:rPr>
        <w:t xml:space="preserve">member to National Headquarters in a timely manner (within 30 days) after notification by the Grand Lodge. </w:t>
      </w:r>
    </w:p>
    <w:p w14:paraId="55F5AA67" w14:textId="77777777" w:rsidR="000604FD" w:rsidRPr="008C1E05" w:rsidRDefault="000604FD" w:rsidP="000604FD">
      <w:pPr>
        <w:pStyle w:val="NormalWeb"/>
        <w:numPr>
          <w:ilvl w:val="1"/>
          <w:numId w:val="16"/>
        </w:numPr>
        <w:spacing w:before="0" w:beforeAutospacing="0" w:after="120" w:afterAutospacing="0"/>
        <w:rPr>
          <w:rFonts w:asciiTheme="minorHAnsi" w:hAnsiTheme="minorHAnsi" w:cs="Arial"/>
          <w:sz w:val="24"/>
          <w:szCs w:val="24"/>
        </w:rPr>
      </w:pPr>
      <w:r w:rsidRPr="00C42820">
        <w:rPr>
          <w:rFonts w:asciiTheme="minorHAnsi" w:hAnsiTheme="minorHAnsi" w:cs="Arial"/>
          <w:sz w:val="24"/>
          <w:szCs w:val="24"/>
        </w:rPr>
        <w:t xml:space="preserve">Acts that </w:t>
      </w:r>
      <w:proofErr w:type="gramStart"/>
      <w:r w:rsidRPr="00C42820">
        <w:rPr>
          <w:rFonts w:asciiTheme="minorHAnsi" w:hAnsiTheme="minorHAnsi" w:cs="Arial"/>
          <w:sz w:val="24"/>
          <w:szCs w:val="24"/>
        </w:rPr>
        <w:t>may be considered</w:t>
      </w:r>
      <w:proofErr w:type="gramEnd"/>
      <w:r w:rsidRPr="00C42820">
        <w:rPr>
          <w:rFonts w:asciiTheme="minorHAnsi" w:hAnsiTheme="minorHAnsi" w:cs="Arial"/>
          <w:sz w:val="24"/>
          <w:szCs w:val="24"/>
        </w:rPr>
        <w:t xml:space="preserve"> detrimental to </w:t>
      </w:r>
      <w:r>
        <w:rPr>
          <w:rFonts w:asciiTheme="minorHAnsi" w:hAnsiTheme="minorHAnsi" w:cs="Arial"/>
          <w:sz w:val="24"/>
          <w:szCs w:val="24"/>
        </w:rPr>
        <w:t xml:space="preserve">Masonry or </w:t>
      </w:r>
      <w:r w:rsidRPr="00C42820">
        <w:rPr>
          <w:rFonts w:asciiTheme="minorHAnsi" w:hAnsiTheme="minorHAnsi" w:cs="Arial"/>
          <w:sz w:val="24"/>
          <w:szCs w:val="24"/>
        </w:rPr>
        <w:t xml:space="preserve">National Sojourners. </w:t>
      </w:r>
    </w:p>
    <w:p w14:paraId="4C9716DF" w14:textId="77777777" w:rsidR="000604FD" w:rsidRPr="005A7DA2" w:rsidRDefault="000604FD" w:rsidP="000604FD">
      <w:pPr>
        <w:pStyle w:val="NormalWeb"/>
        <w:numPr>
          <w:ilvl w:val="0"/>
          <w:numId w:val="17"/>
        </w:numPr>
        <w:spacing w:before="0" w:beforeAutospacing="0" w:after="120" w:afterAutospacing="0"/>
        <w:rPr>
          <w:rFonts w:asciiTheme="minorHAnsi" w:hAnsiTheme="minorHAnsi" w:cs="Arial"/>
          <w:sz w:val="24"/>
          <w:szCs w:val="24"/>
        </w:rPr>
      </w:pPr>
      <w:r w:rsidRPr="00B35194">
        <w:rPr>
          <w:rFonts w:asciiTheme="minorHAnsi" w:hAnsiTheme="minorHAnsi" w:cs="Arial"/>
          <w:b/>
          <w:sz w:val="24"/>
          <w:szCs w:val="24"/>
        </w:rPr>
        <w:lastRenderedPageBreak/>
        <w:t>Reference (a) paragraph 3.c:</w:t>
      </w:r>
      <w:r>
        <w:rPr>
          <w:rFonts w:asciiTheme="minorHAnsi" w:hAnsiTheme="minorHAnsi" w:cs="Arial"/>
          <w:sz w:val="24"/>
          <w:szCs w:val="24"/>
        </w:rPr>
        <w:t xml:space="preserve">  AMPLIFICATION:</w:t>
      </w:r>
      <w:r w:rsidRPr="00C42820">
        <w:rPr>
          <w:rFonts w:asciiTheme="minorHAnsi" w:hAnsiTheme="minorHAnsi" w:cs="Arial"/>
          <w:sz w:val="24"/>
          <w:szCs w:val="24"/>
        </w:rPr>
        <w:t xml:space="preserve">  In addition to notifying its R</w:t>
      </w:r>
      <w:r>
        <w:rPr>
          <w:rFonts w:asciiTheme="minorHAnsi" w:hAnsiTheme="minorHAnsi" w:cs="Arial"/>
          <w:sz w:val="24"/>
          <w:szCs w:val="24"/>
        </w:rPr>
        <w:t>egional and Area Representatives</w:t>
      </w:r>
      <w:r w:rsidRPr="00C42820">
        <w:rPr>
          <w:rFonts w:asciiTheme="minorHAnsi" w:hAnsiTheme="minorHAnsi" w:cs="Arial"/>
          <w:sz w:val="24"/>
          <w:szCs w:val="24"/>
        </w:rPr>
        <w:t xml:space="preserve"> in writing, any </w:t>
      </w:r>
      <w:r>
        <w:rPr>
          <w:rFonts w:asciiTheme="minorHAnsi" w:hAnsiTheme="minorHAnsi" w:cs="Arial"/>
          <w:sz w:val="24"/>
          <w:szCs w:val="24"/>
        </w:rPr>
        <w:t xml:space="preserve">existing </w:t>
      </w:r>
      <w:r w:rsidRPr="00C42820">
        <w:rPr>
          <w:rFonts w:asciiTheme="minorHAnsi" w:hAnsiTheme="minorHAnsi" w:cs="Arial"/>
          <w:sz w:val="24"/>
          <w:szCs w:val="24"/>
        </w:rPr>
        <w:t xml:space="preserve">Chapter considering voluntary surrender of its </w:t>
      </w:r>
      <w:r>
        <w:rPr>
          <w:rFonts w:asciiTheme="minorHAnsi" w:hAnsiTheme="minorHAnsi" w:cs="Arial"/>
          <w:sz w:val="24"/>
          <w:szCs w:val="24"/>
        </w:rPr>
        <w:t>Charter</w:t>
      </w:r>
      <w:r w:rsidRPr="00C42820">
        <w:rPr>
          <w:rFonts w:asciiTheme="minorHAnsi" w:hAnsiTheme="minorHAnsi" w:cs="Arial"/>
          <w:sz w:val="24"/>
          <w:szCs w:val="24"/>
        </w:rPr>
        <w:t xml:space="preserve"> shall </w:t>
      </w:r>
      <w:r>
        <w:rPr>
          <w:rFonts w:asciiTheme="minorHAnsi" w:hAnsiTheme="minorHAnsi" w:cs="Arial"/>
          <w:sz w:val="24"/>
          <w:szCs w:val="24"/>
        </w:rPr>
        <w:t>inform</w:t>
      </w:r>
      <w:r w:rsidRPr="00C42820">
        <w:rPr>
          <w:rFonts w:asciiTheme="minorHAnsi" w:hAnsiTheme="minorHAnsi" w:cs="Arial"/>
          <w:sz w:val="24"/>
          <w:szCs w:val="24"/>
        </w:rPr>
        <w:t xml:space="preserve"> the Chapter Revitalization and </w:t>
      </w:r>
      <w:r>
        <w:rPr>
          <w:rFonts w:asciiTheme="minorHAnsi" w:hAnsiTheme="minorHAnsi" w:cs="Arial"/>
          <w:sz w:val="24"/>
          <w:szCs w:val="24"/>
        </w:rPr>
        <w:t>Charter</w:t>
      </w:r>
      <w:r w:rsidRPr="00C42820">
        <w:rPr>
          <w:rFonts w:asciiTheme="minorHAnsi" w:hAnsiTheme="minorHAnsi" w:cs="Arial"/>
          <w:sz w:val="24"/>
          <w:szCs w:val="24"/>
        </w:rPr>
        <w:t xml:space="preserve">ing Committee </w:t>
      </w:r>
      <w:r>
        <w:rPr>
          <w:rFonts w:asciiTheme="minorHAnsi" w:hAnsiTheme="minorHAnsi" w:cs="Arial"/>
          <w:sz w:val="24"/>
          <w:szCs w:val="24"/>
        </w:rPr>
        <w:t>Chairman in writing.  Further, i</w:t>
      </w:r>
      <w:r w:rsidRPr="00C42820">
        <w:rPr>
          <w:rFonts w:asciiTheme="minorHAnsi" w:hAnsiTheme="minorHAnsi" w:cs="Arial"/>
          <w:sz w:val="24"/>
          <w:szCs w:val="24"/>
        </w:rPr>
        <w:t>f three-fourths of t</w:t>
      </w:r>
      <w:r>
        <w:rPr>
          <w:rFonts w:asciiTheme="minorHAnsi" w:hAnsiTheme="minorHAnsi" w:cs="Arial"/>
          <w:sz w:val="24"/>
          <w:szCs w:val="24"/>
        </w:rPr>
        <w:t>he C</w:t>
      </w:r>
      <w:r w:rsidRPr="00C42820">
        <w:rPr>
          <w:rFonts w:asciiTheme="minorHAnsi" w:hAnsiTheme="minorHAnsi" w:cs="Arial"/>
          <w:sz w:val="24"/>
          <w:szCs w:val="24"/>
        </w:rPr>
        <w:t>hapter membership is not present for the</w:t>
      </w:r>
      <w:r>
        <w:rPr>
          <w:rFonts w:asciiTheme="minorHAnsi" w:hAnsiTheme="minorHAnsi" w:cs="Arial"/>
          <w:sz w:val="24"/>
          <w:szCs w:val="24"/>
        </w:rPr>
        <w:t xml:space="preserve"> required</w:t>
      </w:r>
      <w:r w:rsidRPr="00C42820">
        <w:rPr>
          <w:rFonts w:asciiTheme="minorHAnsi" w:hAnsiTheme="minorHAnsi" w:cs="Arial"/>
          <w:sz w:val="24"/>
          <w:szCs w:val="24"/>
        </w:rPr>
        <w:t xml:space="preserve"> vote</w:t>
      </w:r>
      <w:r>
        <w:rPr>
          <w:rFonts w:asciiTheme="minorHAnsi" w:hAnsiTheme="minorHAnsi" w:cs="Arial"/>
          <w:sz w:val="24"/>
          <w:szCs w:val="24"/>
        </w:rPr>
        <w:t xml:space="preserve"> to surrender the Charter,</w:t>
      </w:r>
      <w:r w:rsidRPr="00C42820">
        <w:rPr>
          <w:rFonts w:asciiTheme="minorHAnsi" w:hAnsiTheme="minorHAnsi" w:cs="Arial"/>
          <w:sz w:val="24"/>
          <w:szCs w:val="24"/>
        </w:rPr>
        <w:t xml:space="preserve"> then a letter of explanation must be sent to each </w:t>
      </w:r>
      <w:r>
        <w:rPr>
          <w:rFonts w:asciiTheme="minorHAnsi" w:hAnsiTheme="minorHAnsi" w:cs="Arial"/>
          <w:sz w:val="24"/>
          <w:szCs w:val="24"/>
        </w:rPr>
        <w:t>missing Chapter</w:t>
      </w:r>
      <w:r w:rsidRPr="00C42820">
        <w:rPr>
          <w:rFonts w:asciiTheme="minorHAnsi" w:hAnsiTheme="minorHAnsi" w:cs="Arial"/>
          <w:sz w:val="24"/>
          <w:szCs w:val="24"/>
        </w:rPr>
        <w:t xml:space="preserve"> member asking him to mail back a ballot indicating his response to the question</w:t>
      </w:r>
      <w:proofErr w:type="gramStart"/>
      <w:r w:rsidRPr="00C42820">
        <w:rPr>
          <w:rFonts w:asciiTheme="minorHAnsi" w:hAnsiTheme="minorHAnsi" w:cs="Arial"/>
          <w:sz w:val="24"/>
          <w:szCs w:val="24"/>
        </w:rPr>
        <w:t xml:space="preserve">. </w:t>
      </w:r>
      <w:proofErr w:type="gramEnd"/>
      <w:r w:rsidRPr="00C42820">
        <w:rPr>
          <w:rFonts w:asciiTheme="minorHAnsi" w:hAnsiTheme="minorHAnsi" w:cs="Arial"/>
          <w:sz w:val="24"/>
          <w:szCs w:val="24"/>
        </w:rPr>
        <w:t xml:space="preserve">The letter must tell the </w:t>
      </w:r>
      <w:r w:rsidRPr="005A7DA2">
        <w:rPr>
          <w:rFonts w:asciiTheme="minorHAnsi" w:hAnsiTheme="minorHAnsi" w:cs="Arial"/>
          <w:sz w:val="24"/>
          <w:szCs w:val="24"/>
        </w:rPr>
        <w:t>member how a failure to return the ballot within 30 days will be counted on the measure and reported to National Headquarters</w:t>
      </w:r>
      <w:proofErr w:type="gramStart"/>
      <w:r w:rsidRPr="005A7DA2">
        <w:rPr>
          <w:rFonts w:asciiTheme="minorHAnsi" w:hAnsiTheme="minorHAnsi" w:cs="Arial"/>
          <w:sz w:val="24"/>
          <w:szCs w:val="24"/>
        </w:rPr>
        <w:t xml:space="preserve">. </w:t>
      </w:r>
      <w:proofErr w:type="gramEnd"/>
      <w:r w:rsidRPr="005A7DA2">
        <w:rPr>
          <w:rFonts w:asciiTheme="minorHAnsi" w:hAnsiTheme="minorHAnsi" w:cs="Arial"/>
          <w:sz w:val="24"/>
          <w:szCs w:val="24"/>
        </w:rPr>
        <w:t>The next National Convention may then revoke the Charter by a simple majority vote.</w:t>
      </w:r>
    </w:p>
    <w:p w14:paraId="5B55409A" w14:textId="77777777" w:rsidR="000604FD" w:rsidRPr="00C42820" w:rsidRDefault="000604FD" w:rsidP="000604FD">
      <w:pPr>
        <w:pStyle w:val="NormalWeb"/>
        <w:numPr>
          <w:ilvl w:val="0"/>
          <w:numId w:val="17"/>
        </w:numPr>
        <w:spacing w:before="0" w:beforeAutospacing="0" w:after="120" w:afterAutospacing="0"/>
        <w:rPr>
          <w:rFonts w:asciiTheme="minorHAnsi" w:hAnsiTheme="minorHAnsi" w:cs="Arial"/>
          <w:sz w:val="24"/>
          <w:szCs w:val="24"/>
        </w:rPr>
      </w:pPr>
      <w:r w:rsidRPr="00B35194">
        <w:rPr>
          <w:rFonts w:asciiTheme="minorHAnsi" w:hAnsiTheme="minorHAnsi" w:cs="Arial"/>
          <w:b/>
          <w:sz w:val="24"/>
          <w:szCs w:val="24"/>
        </w:rPr>
        <w:t>Reference (a), paragraph 3.d:</w:t>
      </w:r>
      <w:r>
        <w:rPr>
          <w:rFonts w:asciiTheme="minorHAnsi" w:hAnsiTheme="minorHAnsi" w:cs="Arial"/>
          <w:sz w:val="24"/>
          <w:szCs w:val="24"/>
        </w:rPr>
        <w:t xml:space="preserve">  Annual dues paying</w:t>
      </w:r>
      <w:r w:rsidRPr="00C42820">
        <w:rPr>
          <w:rFonts w:asciiTheme="minorHAnsi" w:hAnsiTheme="minorHAnsi" w:cs="Arial"/>
          <w:sz w:val="24"/>
          <w:szCs w:val="24"/>
        </w:rPr>
        <w:t xml:space="preserve"> an</w:t>
      </w:r>
      <w:r>
        <w:rPr>
          <w:rFonts w:asciiTheme="minorHAnsi" w:hAnsiTheme="minorHAnsi" w:cs="Arial"/>
          <w:sz w:val="24"/>
          <w:szCs w:val="24"/>
        </w:rPr>
        <w:t>d MIP</w:t>
      </w:r>
      <w:r w:rsidRPr="00C42820">
        <w:rPr>
          <w:rFonts w:asciiTheme="minorHAnsi" w:hAnsiTheme="minorHAnsi" w:cs="Arial"/>
          <w:sz w:val="24"/>
          <w:szCs w:val="24"/>
        </w:rPr>
        <w:t xml:space="preserve"> members of a Chapter, whose </w:t>
      </w:r>
      <w:r>
        <w:rPr>
          <w:rFonts w:asciiTheme="minorHAnsi" w:hAnsiTheme="minorHAnsi" w:cs="Arial"/>
          <w:sz w:val="24"/>
          <w:szCs w:val="24"/>
        </w:rPr>
        <w:t>Charter</w:t>
      </w:r>
      <w:r w:rsidRPr="00C42820">
        <w:rPr>
          <w:rFonts w:asciiTheme="minorHAnsi" w:hAnsiTheme="minorHAnsi" w:cs="Arial"/>
          <w:sz w:val="24"/>
          <w:szCs w:val="24"/>
        </w:rPr>
        <w:t xml:space="preserve"> has been revoked, will be transferred at no charge to a </w:t>
      </w:r>
      <w:r>
        <w:rPr>
          <w:rFonts w:asciiTheme="minorHAnsi" w:hAnsiTheme="minorHAnsi" w:cs="Arial"/>
          <w:sz w:val="24"/>
          <w:szCs w:val="24"/>
        </w:rPr>
        <w:t>Chapter</w:t>
      </w:r>
      <w:r w:rsidRPr="00C42820">
        <w:rPr>
          <w:rFonts w:asciiTheme="minorHAnsi" w:hAnsiTheme="minorHAnsi" w:cs="Arial"/>
          <w:sz w:val="24"/>
          <w:szCs w:val="24"/>
        </w:rPr>
        <w:t xml:space="preserve"> of their choice or to National Headquarters </w:t>
      </w:r>
      <w:r>
        <w:rPr>
          <w:rFonts w:asciiTheme="minorHAnsi" w:hAnsiTheme="minorHAnsi" w:cs="Arial"/>
          <w:sz w:val="24"/>
          <w:szCs w:val="24"/>
        </w:rPr>
        <w:t>Chapter</w:t>
      </w:r>
      <w:r w:rsidRPr="00C42820">
        <w:rPr>
          <w:rFonts w:asciiTheme="minorHAnsi" w:hAnsiTheme="minorHAnsi" w:cs="Arial"/>
          <w:sz w:val="24"/>
          <w:szCs w:val="24"/>
        </w:rPr>
        <w:t xml:space="preserve"> if no choice is elected upon dissolution</w:t>
      </w:r>
      <w:proofErr w:type="gramStart"/>
      <w:r w:rsidRPr="00C42820">
        <w:rPr>
          <w:rFonts w:asciiTheme="minorHAnsi" w:hAnsiTheme="minorHAnsi" w:cs="Arial"/>
          <w:sz w:val="24"/>
          <w:szCs w:val="24"/>
        </w:rPr>
        <w:t xml:space="preserve">. </w:t>
      </w:r>
      <w:proofErr w:type="gramEnd"/>
      <w:r w:rsidRPr="00C42820">
        <w:rPr>
          <w:rFonts w:asciiTheme="minorHAnsi" w:hAnsiTheme="minorHAnsi" w:cs="Arial"/>
          <w:sz w:val="24"/>
          <w:szCs w:val="24"/>
        </w:rPr>
        <w:t xml:space="preserve">The option </w:t>
      </w:r>
      <w:proofErr w:type="gramStart"/>
      <w:r w:rsidRPr="00C42820">
        <w:rPr>
          <w:rFonts w:asciiTheme="minorHAnsi" w:hAnsiTheme="minorHAnsi" w:cs="Arial"/>
          <w:sz w:val="24"/>
          <w:szCs w:val="24"/>
        </w:rPr>
        <w:t>to voluntarily transfer</w:t>
      </w:r>
      <w:proofErr w:type="gramEnd"/>
      <w:r w:rsidRPr="00C42820">
        <w:rPr>
          <w:rFonts w:asciiTheme="minorHAnsi" w:hAnsiTheme="minorHAnsi" w:cs="Arial"/>
          <w:sz w:val="24"/>
          <w:szCs w:val="24"/>
        </w:rPr>
        <w:t xml:space="preserve"> a MIP to another </w:t>
      </w:r>
      <w:r>
        <w:rPr>
          <w:rFonts w:asciiTheme="minorHAnsi" w:hAnsiTheme="minorHAnsi" w:cs="Arial"/>
          <w:sz w:val="24"/>
          <w:szCs w:val="24"/>
        </w:rPr>
        <w:t>Chapter</w:t>
      </w:r>
      <w:r w:rsidRPr="00C42820">
        <w:rPr>
          <w:rFonts w:asciiTheme="minorHAnsi" w:hAnsiTheme="minorHAnsi" w:cs="Arial"/>
          <w:sz w:val="24"/>
          <w:szCs w:val="24"/>
        </w:rPr>
        <w:t xml:space="preserve"> must be exercised within 60 days of dissolution or the normal</w:t>
      </w:r>
      <w:r>
        <w:rPr>
          <w:rFonts w:asciiTheme="minorHAnsi" w:hAnsiTheme="minorHAnsi" w:cs="Arial"/>
          <w:sz w:val="24"/>
          <w:szCs w:val="24"/>
        </w:rPr>
        <w:t xml:space="preserve"> fee applies for subsequent </w:t>
      </w:r>
      <w:r w:rsidRPr="00C42820">
        <w:rPr>
          <w:rFonts w:asciiTheme="minorHAnsi" w:hAnsiTheme="minorHAnsi" w:cs="Arial"/>
          <w:sz w:val="24"/>
          <w:szCs w:val="24"/>
        </w:rPr>
        <w:t xml:space="preserve">transfers. </w:t>
      </w:r>
    </w:p>
    <w:p w14:paraId="709C3ABF" w14:textId="77777777" w:rsidR="000604FD" w:rsidRPr="00212148" w:rsidRDefault="000604FD" w:rsidP="000604FD">
      <w:pPr>
        <w:pStyle w:val="NormalWeb"/>
        <w:numPr>
          <w:ilvl w:val="0"/>
          <w:numId w:val="18"/>
        </w:numPr>
        <w:spacing w:before="0" w:beforeAutospacing="0" w:after="0" w:afterAutospacing="0"/>
        <w:ind w:left="360"/>
        <w:rPr>
          <w:rFonts w:asciiTheme="minorHAnsi" w:hAnsiTheme="minorHAnsi"/>
          <w:b/>
          <w:sz w:val="24"/>
          <w:szCs w:val="24"/>
        </w:rPr>
      </w:pPr>
      <w:r w:rsidRPr="00212148">
        <w:rPr>
          <w:rFonts w:asciiTheme="minorHAnsi" w:hAnsiTheme="minorHAnsi"/>
          <w:b/>
          <w:sz w:val="24"/>
          <w:szCs w:val="24"/>
        </w:rPr>
        <w:t>CHAPTER MERGERS</w:t>
      </w:r>
      <w:r w:rsidRPr="00212148">
        <w:rPr>
          <w:rFonts w:asciiTheme="minorHAnsi" w:hAnsiTheme="minorHAnsi" w:cs="Arial"/>
          <w:b/>
          <w:sz w:val="24"/>
          <w:szCs w:val="24"/>
        </w:rPr>
        <w:t xml:space="preserve">:  [Reference (a) Paragraph 4] </w:t>
      </w:r>
    </w:p>
    <w:p w14:paraId="34869352" w14:textId="77777777" w:rsidR="000604FD" w:rsidRPr="000C51FE" w:rsidRDefault="000604FD" w:rsidP="000604FD">
      <w:pPr>
        <w:pStyle w:val="ListParagraph"/>
        <w:numPr>
          <w:ilvl w:val="0"/>
          <w:numId w:val="48"/>
        </w:numPr>
        <w:spacing w:after="120"/>
        <w:contextualSpacing w:val="0"/>
        <w:jc w:val="both"/>
        <w:rPr>
          <w:rFonts w:cs="Arial"/>
        </w:rPr>
      </w:pPr>
      <w:r w:rsidRPr="00B35194">
        <w:rPr>
          <w:rFonts w:cs="Arial"/>
          <w:b/>
        </w:rPr>
        <w:t>Reference: (a), paragraph 4.b:</w:t>
      </w:r>
      <w:r>
        <w:rPr>
          <w:rFonts w:cs="Arial"/>
        </w:rPr>
        <w:t xml:space="preserve">  </w:t>
      </w:r>
      <w:r w:rsidRPr="005A7DA2">
        <w:rPr>
          <w:rFonts w:cs="Arial"/>
        </w:rPr>
        <w:t>A favorable vote of three-fourths of the respective Chapter memberships must be recorded in all the Chapter minutes and forwarded to the National Secretary</w:t>
      </w:r>
      <w:proofErr w:type="gramStart"/>
      <w:r w:rsidRPr="005A7DA2">
        <w:rPr>
          <w:rFonts w:cs="Arial"/>
        </w:rPr>
        <w:t xml:space="preserve">. </w:t>
      </w:r>
      <w:proofErr w:type="gramEnd"/>
      <w:r w:rsidRPr="005A7DA2">
        <w:rPr>
          <w:rFonts w:cs="Arial"/>
        </w:rPr>
        <w:t>If three-fourths of the Chapter memberships are not present at the</w:t>
      </w:r>
      <w:r>
        <w:rPr>
          <w:rFonts w:cs="Arial"/>
        </w:rPr>
        <w:t>ir</w:t>
      </w:r>
      <w:r w:rsidRPr="005A7DA2">
        <w:rPr>
          <w:rFonts w:cs="Arial"/>
        </w:rPr>
        <w:t xml:space="preserve"> separate meetings, then a letter of explanation </w:t>
      </w:r>
      <w:proofErr w:type="gramStart"/>
      <w:r w:rsidRPr="005A7DA2">
        <w:rPr>
          <w:rFonts w:cs="Arial"/>
        </w:rPr>
        <w:t>must be sent</w:t>
      </w:r>
      <w:proofErr w:type="gramEnd"/>
      <w:r w:rsidRPr="005A7DA2">
        <w:rPr>
          <w:rFonts w:cs="Arial"/>
        </w:rPr>
        <w:t xml:space="preserve"> to each individual member asking him to mail back a ballot indicating his r</w:t>
      </w:r>
      <w:r>
        <w:rPr>
          <w:rFonts w:cs="Arial"/>
        </w:rPr>
        <w:t xml:space="preserve">esponse on the proposed merger.  </w:t>
      </w:r>
      <w:r w:rsidRPr="000C51FE">
        <w:rPr>
          <w:rFonts w:cs="Arial"/>
        </w:rPr>
        <w:t>The letter must tell the members how a failure to return the ballot within 30 days will be counted on the measure</w:t>
      </w:r>
      <w:proofErr w:type="gramStart"/>
      <w:r w:rsidRPr="000C51FE">
        <w:rPr>
          <w:rFonts w:cs="Arial"/>
        </w:rPr>
        <w:t xml:space="preserve">. </w:t>
      </w:r>
      <w:proofErr w:type="gramEnd"/>
      <w:r w:rsidRPr="000C51FE">
        <w:rPr>
          <w:rFonts w:cs="Arial"/>
        </w:rPr>
        <w:t>The Chapter</w:t>
      </w:r>
      <w:r>
        <w:rPr>
          <w:rFonts w:cs="Arial"/>
        </w:rPr>
        <w:t xml:space="preserve"> President</w:t>
      </w:r>
      <w:r w:rsidRPr="000C51FE">
        <w:rPr>
          <w:rFonts w:cs="Arial"/>
        </w:rPr>
        <w:t xml:space="preserve"> </w:t>
      </w:r>
      <w:r>
        <w:rPr>
          <w:rFonts w:cs="Arial"/>
        </w:rPr>
        <w:t>should</w:t>
      </w:r>
      <w:r w:rsidRPr="000C51FE">
        <w:rPr>
          <w:rFonts w:cs="Arial"/>
        </w:rPr>
        <w:t xml:space="preserve"> appoint Teller’s Committees to properly record the results on a membership roster furnished by each Chapter Secretary</w:t>
      </w:r>
      <w:proofErr w:type="gramStart"/>
      <w:r w:rsidRPr="000C51FE">
        <w:rPr>
          <w:rFonts w:cs="Arial"/>
        </w:rPr>
        <w:t xml:space="preserve">. </w:t>
      </w:r>
      <w:proofErr w:type="gramEnd"/>
      <w:r w:rsidRPr="000C51FE">
        <w:rPr>
          <w:rFonts w:cs="Arial"/>
        </w:rPr>
        <w:t xml:space="preserve">If the vote is affirmative, then the merger may proceed. </w:t>
      </w:r>
    </w:p>
    <w:p w14:paraId="29CE73DA" w14:textId="77777777" w:rsidR="000604FD" w:rsidRPr="000C51FE" w:rsidRDefault="000604FD" w:rsidP="000604FD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B35194">
        <w:rPr>
          <w:rFonts w:cs="Arial"/>
          <w:b/>
          <w:color w:val="000000"/>
        </w:rPr>
        <w:t>Reference (a), paragraph 4.c:</w:t>
      </w:r>
      <w:r w:rsidRPr="000C51FE">
        <w:rPr>
          <w:rFonts w:cs="Arial"/>
          <w:color w:val="000000"/>
        </w:rPr>
        <w:t xml:space="preserve">  Upon approval of the merger, a joint delegation shoul</w:t>
      </w:r>
      <w:r>
        <w:rPr>
          <w:rFonts w:cs="Arial"/>
          <w:color w:val="000000"/>
        </w:rPr>
        <w:t>d propose the name of the</w:t>
      </w:r>
      <w:r w:rsidRPr="000C51FE">
        <w:rPr>
          <w:rFonts w:cs="Arial"/>
          <w:color w:val="000000"/>
        </w:rPr>
        <w:t xml:space="preserve"> chapter</w:t>
      </w:r>
      <w:proofErr w:type="gramStart"/>
      <w:r w:rsidRPr="000C51FE">
        <w:rPr>
          <w:rFonts w:cs="Arial"/>
          <w:color w:val="000000"/>
        </w:rPr>
        <w:t xml:space="preserve">. </w:t>
      </w:r>
      <w:proofErr w:type="gramEnd"/>
      <w:r w:rsidRPr="000C51FE">
        <w:rPr>
          <w:rFonts w:cs="Arial"/>
          <w:color w:val="000000"/>
        </w:rPr>
        <w:t>They may keep a specific chapter name and number, or request permission to change the name.  If the issuance of a new charter is involved, the appropriate fees must be paid to Nat</w:t>
      </w:r>
      <w:r>
        <w:rPr>
          <w:rFonts w:cs="Arial"/>
          <w:color w:val="000000"/>
        </w:rPr>
        <w:t>ional Headquarters</w:t>
      </w:r>
      <w:proofErr w:type="gramStart"/>
      <w:r>
        <w:rPr>
          <w:rFonts w:cs="Arial"/>
          <w:color w:val="000000"/>
        </w:rPr>
        <w:t xml:space="preserve">. </w:t>
      </w:r>
      <w:proofErr w:type="gramEnd"/>
      <w:r>
        <w:rPr>
          <w:rFonts w:cs="Arial"/>
          <w:color w:val="000000"/>
        </w:rPr>
        <w:t>Reference (d</w:t>
      </w:r>
      <w:r w:rsidRPr="000C51FE">
        <w:rPr>
          <w:rFonts w:cs="Arial"/>
          <w:color w:val="000000"/>
        </w:rPr>
        <w:t>) applies</w:t>
      </w:r>
      <w:proofErr w:type="gramStart"/>
      <w:r w:rsidRPr="000C51FE">
        <w:rPr>
          <w:rFonts w:cs="Arial"/>
          <w:color w:val="000000"/>
        </w:rPr>
        <w:t xml:space="preserve">. </w:t>
      </w:r>
      <w:proofErr w:type="gramEnd"/>
      <w:r w:rsidRPr="000C51FE">
        <w:rPr>
          <w:rFonts w:cs="Arial"/>
          <w:color w:val="000000"/>
        </w:rPr>
        <w:t> </w:t>
      </w:r>
    </w:p>
    <w:p w14:paraId="703F3B79" w14:textId="77777777" w:rsidR="000604FD" w:rsidRPr="000C51FE" w:rsidRDefault="000604FD" w:rsidP="000604FD">
      <w:pPr>
        <w:pStyle w:val="ListParagraph"/>
        <w:numPr>
          <w:ilvl w:val="0"/>
          <w:numId w:val="48"/>
        </w:numPr>
        <w:spacing w:after="120"/>
        <w:contextualSpacing w:val="0"/>
        <w:jc w:val="both"/>
        <w:rPr>
          <w:rFonts w:cs="Arial"/>
        </w:rPr>
      </w:pPr>
      <w:r w:rsidRPr="00B35194">
        <w:rPr>
          <w:rFonts w:cs="Arial"/>
          <w:b/>
        </w:rPr>
        <w:t>Reference (a), paragraph 4.d:</w:t>
      </w:r>
      <w:r w:rsidRPr="000C51FE">
        <w:rPr>
          <w:rFonts w:cs="Arial"/>
        </w:rPr>
        <w:t xml:space="preserve"> Property, records and funds: The merging Chapter </w:t>
      </w:r>
      <w:r>
        <w:rPr>
          <w:rFonts w:cs="Arial"/>
        </w:rPr>
        <w:t>should</w:t>
      </w:r>
      <w:r w:rsidRPr="000C51FE">
        <w:rPr>
          <w:rFonts w:cs="Arial"/>
        </w:rPr>
        <w:t xml:space="preserve"> consolidate all property, records, and funds, for local rete</w:t>
      </w:r>
      <w:r>
        <w:rPr>
          <w:rFonts w:cs="Arial"/>
        </w:rPr>
        <w:t xml:space="preserve">ntion, but </w:t>
      </w:r>
      <w:r w:rsidRPr="000C51FE">
        <w:rPr>
          <w:rFonts w:cs="Arial"/>
        </w:rPr>
        <w:t xml:space="preserve">the unused Charter </w:t>
      </w:r>
      <w:proofErr w:type="gramStart"/>
      <w:r w:rsidRPr="000C51FE">
        <w:rPr>
          <w:rFonts w:cs="Arial"/>
        </w:rPr>
        <w:t>must be forwarded</w:t>
      </w:r>
      <w:proofErr w:type="gramEnd"/>
      <w:r w:rsidRPr="000C51FE">
        <w:rPr>
          <w:rFonts w:cs="Arial"/>
        </w:rPr>
        <w:t xml:space="preserve"> to National Headquarters for the archives. </w:t>
      </w:r>
    </w:p>
    <w:p w14:paraId="44D98386" w14:textId="77777777" w:rsidR="000604FD" w:rsidRPr="000C51FE" w:rsidRDefault="000604FD" w:rsidP="000604FD">
      <w:pPr>
        <w:pStyle w:val="ListParagraph"/>
        <w:numPr>
          <w:ilvl w:val="0"/>
          <w:numId w:val="48"/>
        </w:numPr>
        <w:spacing w:after="120"/>
        <w:contextualSpacing w:val="0"/>
        <w:jc w:val="both"/>
        <w:rPr>
          <w:rFonts w:cs="Arial"/>
        </w:rPr>
      </w:pPr>
      <w:r w:rsidRPr="00B35194">
        <w:rPr>
          <w:rFonts w:cs="Arial"/>
          <w:b/>
        </w:rPr>
        <w:t>Reference (a), paragraph 4.f:</w:t>
      </w:r>
      <w:r w:rsidRPr="000C51FE">
        <w:rPr>
          <w:rFonts w:cs="Arial"/>
        </w:rPr>
        <w:t xml:space="preserve"> Heroes Camp: The merging Chapters must also decide which Heroes Camp they will keep active and inform the National Commander and National Adjutant accordingly. </w:t>
      </w:r>
      <w:r>
        <w:rPr>
          <w:rFonts w:cs="Arial"/>
        </w:rPr>
        <w:t xml:space="preserve"> </w:t>
      </w:r>
      <w:r w:rsidRPr="000C51FE">
        <w:rPr>
          <w:rFonts w:cs="Arial"/>
        </w:rPr>
        <w:t xml:space="preserve">The merging Camps will consolidate all property and records for local retention and use, and forward the unused Charter to the National Adjutant for the archives. </w:t>
      </w:r>
    </w:p>
    <w:p w14:paraId="67977B2D" w14:textId="77777777" w:rsidR="000604FD" w:rsidRDefault="000604FD" w:rsidP="000604FD">
      <w:pPr>
        <w:pStyle w:val="NormalWeb"/>
        <w:numPr>
          <w:ilvl w:val="0"/>
          <w:numId w:val="18"/>
        </w:numPr>
        <w:spacing w:before="0" w:beforeAutospacing="0" w:after="120" w:afterAutospacing="0"/>
        <w:ind w:left="360"/>
        <w:rPr>
          <w:rFonts w:asciiTheme="minorHAnsi" w:hAnsiTheme="minorHAnsi" w:cs="Arial"/>
          <w:sz w:val="24"/>
          <w:szCs w:val="24"/>
        </w:rPr>
      </w:pPr>
      <w:r w:rsidRPr="00212148">
        <w:rPr>
          <w:rFonts w:asciiTheme="minorHAnsi" w:hAnsiTheme="minorHAnsi" w:cs="Arial"/>
          <w:b/>
          <w:sz w:val="24"/>
          <w:szCs w:val="24"/>
        </w:rPr>
        <w:t>CLUB FORMATION:  [Reference (a), paragraph 5]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395D62D6" w14:textId="77777777" w:rsidR="000604FD" w:rsidRPr="00552579" w:rsidRDefault="000604FD" w:rsidP="000604FD">
      <w:pPr>
        <w:pStyle w:val="NormalWeb"/>
        <w:spacing w:before="0" w:beforeAutospacing="0" w:after="120" w:afterAutospacing="0"/>
        <w:ind w:left="360"/>
        <w:rPr>
          <w:rFonts w:asciiTheme="minorHAnsi" w:hAnsiTheme="minorHAnsi" w:cs="Arial"/>
          <w:sz w:val="24"/>
          <w:szCs w:val="24"/>
        </w:rPr>
      </w:pPr>
      <w:r w:rsidRPr="00552579">
        <w:rPr>
          <w:rFonts w:asciiTheme="minorHAnsi" w:hAnsiTheme="minorHAnsi" w:cs="Arial"/>
          <w:sz w:val="24"/>
          <w:szCs w:val="24"/>
        </w:rPr>
        <w:t xml:space="preserve">A Chapter considering voluntary surrender of </w:t>
      </w:r>
      <w:r>
        <w:rPr>
          <w:rFonts w:asciiTheme="minorHAnsi" w:hAnsiTheme="minorHAnsi" w:cs="Arial"/>
          <w:sz w:val="24"/>
          <w:szCs w:val="24"/>
        </w:rPr>
        <w:t xml:space="preserve">its </w:t>
      </w:r>
      <w:r w:rsidRPr="00552579">
        <w:rPr>
          <w:rFonts w:asciiTheme="minorHAnsi" w:hAnsiTheme="minorHAnsi" w:cs="Arial"/>
          <w:sz w:val="24"/>
          <w:szCs w:val="24"/>
        </w:rPr>
        <w:t>Charter should seriously consider whether reversion to a National Sojourners Club is an option, per Reference (</w:t>
      </w:r>
      <w:r>
        <w:rPr>
          <w:rFonts w:asciiTheme="minorHAnsi" w:hAnsiTheme="minorHAnsi" w:cs="Arial"/>
          <w:sz w:val="24"/>
          <w:szCs w:val="24"/>
        </w:rPr>
        <w:t>c</w:t>
      </w:r>
      <w:r w:rsidRPr="00552579">
        <w:rPr>
          <w:rFonts w:asciiTheme="minorHAnsi" w:hAnsiTheme="minorHAnsi" w:cs="Arial"/>
          <w:sz w:val="24"/>
          <w:szCs w:val="24"/>
        </w:rPr>
        <w:t>)</w:t>
      </w:r>
      <w:proofErr w:type="gramStart"/>
      <w:r w:rsidRPr="00552579">
        <w:rPr>
          <w:rFonts w:asciiTheme="minorHAnsi" w:hAnsiTheme="minorHAnsi" w:cs="Arial"/>
          <w:sz w:val="24"/>
          <w:szCs w:val="24"/>
        </w:rPr>
        <w:t xml:space="preserve">. </w:t>
      </w:r>
      <w:proofErr w:type="gramEnd"/>
      <w:r w:rsidRPr="00552579">
        <w:rPr>
          <w:rFonts w:asciiTheme="minorHAnsi" w:hAnsiTheme="minorHAnsi" w:cs="Arial"/>
          <w:sz w:val="24"/>
          <w:szCs w:val="24"/>
        </w:rPr>
        <w:t xml:space="preserve">To </w:t>
      </w:r>
      <w:r w:rsidRPr="00552579">
        <w:rPr>
          <w:rFonts w:asciiTheme="minorHAnsi" w:hAnsiTheme="minorHAnsi" w:cs="Arial"/>
          <w:sz w:val="24"/>
          <w:szCs w:val="24"/>
        </w:rPr>
        <w:lastRenderedPageBreak/>
        <w:t>qualify for this option, there</w:t>
      </w:r>
      <w:r>
        <w:rPr>
          <w:rFonts w:asciiTheme="minorHAnsi" w:hAnsiTheme="minorHAnsi" w:cs="Arial"/>
          <w:sz w:val="24"/>
          <w:szCs w:val="24"/>
        </w:rPr>
        <w:t xml:space="preserve"> must be at least four (4</w:t>
      </w:r>
      <w:r w:rsidRPr="00552579">
        <w:rPr>
          <w:rFonts w:asciiTheme="minorHAnsi" w:hAnsiTheme="minorHAnsi" w:cs="Arial"/>
          <w:sz w:val="24"/>
          <w:szCs w:val="24"/>
        </w:rPr>
        <w:t xml:space="preserve">) locally active members, but not more than eighteen (18). </w:t>
      </w:r>
    </w:p>
    <w:p w14:paraId="4EA57E63" w14:textId="77777777" w:rsidR="000604FD" w:rsidRDefault="000604FD" w:rsidP="000604FD">
      <w:pPr>
        <w:pStyle w:val="ListParagraph"/>
        <w:numPr>
          <w:ilvl w:val="0"/>
          <w:numId w:val="18"/>
        </w:numPr>
        <w:spacing w:after="120"/>
        <w:ind w:left="360"/>
        <w:jc w:val="both"/>
        <w:rPr>
          <w:rFonts w:cs="Arial"/>
          <w:b/>
        </w:rPr>
      </w:pPr>
      <w:r w:rsidRPr="00212148">
        <w:rPr>
          <w:rFonts w:cs="Arial"/>
          <w:b/>
        </w:rPr>
        <w:t xml:space="preserve">IN-MEMORIAM CHAPTERS: [Reference (a) paragraph 6] </w:t>
      </w:r>
    </w:p>
    <w:p w14:paraId="3DEE8337" w14:textId="77777777" w:rsidR="000604FD" w:rsidRPr="00212148" w:rsidRDefault="000604FD" w:rsidP="000604FD">
      <w:pPr>
        <w:pStyle w:val="ListParagraph"/>
        <w:spacing w:after="120"/>
        <w:ind w:left="360"/>
        <w:jc w:val="both"/>
        <w:rPr>
          <w:rFonts w:cs="Arial"/>
          <w:b/>
        </w:rPr>
      </w:pPr>
      <w:r w:rsidRPr="003B50AA">
        <w:rPr>
          <w:rFonts w:cs="Arial"/>
          <w:b/>
        </w:rPr>
        <w:t xml:space="preserve">Reference (a) paragraph 6.b: </w:t>
      </w:r>
      <w:r w:rsidRPr="003B50AA">
        <w:rPr>
          <w:rFonts w:cs="Arial"/>
        </w:rPr>
        <w:t xml:space="preserve"> </w:t>
      </w:r>
      <w:r w:rsidRPr="00212148">
        <w:rPr>
          <w:rFonts w:cs="Arial"/>
        </w:rPr>
        <w:t>A majority</w:t>
      </w:r>
      <w:r w:rsidRPr="00212148">
        <w:rPr>
          <w:rFonts w:cs="Arial"/>
          <w:color w:val="FF0000"/>
        </w:rPr>
        <w:t xml:space="preserve"> </w:t>
      </w:r>
      <w:r w:rsidRPr="00212148">
        <w:rPr>
          <w:rFonts w:cs="Arial"/>
        </w:rPr>
        <w:t xml:space="preserve">vote of the living members, or by voluntarily surrendering their charters and financial assets, will ensure that the chapter </w:t>
      </w:r>
      <w:proofErr w:type="gramStart"/>
      <w:r w:rsidRPr="00212148">
        <w:rPr>
          <w:rFonts w:cs="Arial"/>
        </w:rPr>
        <w:t>is continued</w:t>
      </w:r>
      <w:proofErr w:type="gramEnd"/>
      <w:r w:rsidRPr="00212148">
        <w:rPr>
          <w:rFonts w:cs="Arial"/>
        </w:rPr>
        <w:t xml:space="preserve"> on the rolls of National Sojourners.  The MIPs will remain on the rolls of the Chapter, in perpetuity.</w:t>
      </w:r>
    </w:p>
    <w:p w14:paraId="022CBA5D" w14:textId="77777777" w:rsidR="000604FD" w:rsidRPr="00A66FF0" w:rsidRDefault="000604FD" w:rsidP="000604FD">
      <w:pPr>
        <w:pStyle w:val="NormalWeb"/>
        <w:numPr>
          <w:ilvl w:val="0"/>
          <w:numId w:val="18"/>
        </w:numPr>
        <w:spacing w:before="0" w:beforeAutospacing="0" w:after="120" w:afterAutospacing="0"/>
        <w:ind w:left="360"/>
        <w:rPr>
          <w:rFonts w:asciiTheme="minorHAnsi" w:hAnsiTheme="minorHAnsi"/>
          <w:sz w:val="24"/>
          <w:szCs w:val="24"/>
        </w:rPr>
      </w:pPr>
      <w:r w:rsidRPr="00A66FF0">
        <w:rPr>
          <w:rFonts w:asciiTheme="minorHAnsi" w:hAnsiTheme="minorHAnsi"/>
          <w:b/>
          <w:sz w:val="24"/>
          <w:szCs w:val="24"/>
        </w:rPr>
        <w:t>CANCELLATION:</w:t>
      </w:r>
      <w:r w:rsidRPr="00A66FF0">
        <w:rPr>
          <w:rFonts w:asciiTheme="minorHAnsi" w:hAnsiTheme="minorHAnsi"/>
          <w:sz w:val="24"/>
          <w:szCs w:val="24"/>
        </w:rPr>
        <w:t xml:space="preserve"> </w:t>
      </w:r>
      <w:r w:rsidRPr="00A66FF0">
        <w:rPr>
          <w:rFonts w:asciiTheme="minorHAnsi" w:hAnsiTheme="minorHAnsi" w:cs="Arial"/>
          <w:sz w:val="24"/>
          <w:szCs w:val="24"/>
        </w:rPr>
        <w:t xml:space="preserve">This National Circular will expire on 9 June 2019 unless continued by the next National President. </w:t>
      </w:r>
    </w:p>
    <w:p w14:paraId="08F62C0C" w14:textId="77777777" w:rsidR="000604FD" w:rsidRPr="00C42820" w:rsidRDefault="000604FD" w:rsidP="000604FD">
      <w:pPr>
        <w:pStyle w:val="NormalWeb"/>
        <w:spacing w:before="0" w:beforeAutospacing="0" w:after="120" w:afterAutospacing="0"/>
        <w:rPr>
          <w:rFonts w:asciiTheme="minorHAnsi" w:hAnsiTheme="minorHAnsi" w:cs="Arial"/>
          <w:sz w:val="24"/>
          <w:szCs w:val="24"/>
        </w:rPr>
      </w:pPr>
    </w:p>
    <w:p w14:paraId="67048CEB" w14:textId="77777777" w:rsidR="000604FD" w:rsidRPr="00C42820" w:rsidRDefault="000604FD" w:rsidP="000604FD">
      <w:pPr>
        <w:pStyle w:val="NormalWeb"/>
        <w:spacing w:before="0" w:beforeAutospacing="0" w:after="120" w:afterAutospacing="0"/>
        <w:rPr>
          <w:rFonts w:asciiTheme="minorHAnsi" w:hAnsiTheme="minorHAnsi" w:cs="Arial"/>
          <w:sz w:val="24"/>
          <w:szCs w:val="24"/>
        </w:rPr>
      </w:pPr>
      <w:r w:rsidRPr="00C42820">
        <w:rPr>
          <w:rFonts w:asciiTheme="minorHAnsi" w:hAnsiTheme="minorHAnsi" w:cs="Arial"/>
          <w:sz w:val="24"/>
          <w:szCs w:val="24"/>
        </w:rPr>
        <w:t>ATTEST:</w:t>
      </w:r>
      <w:r w:rsidRPr="00C42820">
        <w:rPr>
          <w:rFonts w:asciiTheme="minorHAnsi" w:hAnsiTheme="minorHAnsi" w:cs="Arial"/>
          <w:sz w:val="24"/>
          <w:szCs w:val="24"/>
        </w:rPr>
        <w:br/>
      </w:r>
    </w:p>
    <w:p w14:paraId="349F0BEC" w14:textId="77777777" w:rsidR="000604FD" w:rsidRPr="00C42820" w:rsidRDefault="000604FD" w:rsidP="000604FD">
      <w:pPr>
        <w:pStyle w:val="NormalWeb"/>
        <w:spacing w:before="0" w:beforeAutospacing="0" w:after="120" w:afterAutospacing="0"/>
        <w:rPr>
          <w:rFonts w:asciiTheme="minorHAnsi" w:hAnsiTheme="minorHAnsi" w:cs="Arial"/>
          <w:sz w:val="24"/>
          <w:szCs w:val="24"/>
        </w:rPr>
      </w:pPr>
    </w:p>
    <w:p w14:paraId="54993141" w14:textId="77777777" w:rsidR="000604FD" w:rsidRPr="00C42820" w:rsidRDefault="000604FD" w:rsidP="000604FD">
      <w:pPr>
        <w:pStyle w:val="NormalWeb"/>
        <w:tabs>
          <w:tab w:val="right" w:pos="9360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C42820">
        <w:rPr>
          <w:rFonts w:asciiTheme="minorHAnsi" w:hAnsiTheme="minorHAnsi" w:cs="Arial"/>
          <w:sz w:val="24"/>
          <w:szCs w:val="24"/>
        </w:rPr>
        <w:t xml:space="preserve">WILLIAM R. SANNER </w:t>
      </w:r>
      <w:r w:rsidRPr="00C42820">
        <w:rPr>
          <w:rFonts w:asciiTheme="minorHAnsi" w:hAnsiTheme="minorHAnsi"/>
          <w:sz w:val="24"/>
          <w:szCs w:val="24"/>
        </w:rPr>
        <w:tab/>
        <w:t xml:space="preserve">EDWARD W. NOLTE </w:t>
      </w:r>
    </w:p>
    <w:p w14:paraId="14036042" w14:textId="77777777" w:rsidR="000604FD" w:rsidRPr="00C42820" w:rsidRDefault="000604FD" w:rsidP="000604FD">
      <w:pPr>
        <w:pStyle w:val="NormalWeb"/>
        <w:tabs>
          <w:tab w:val="right" w:pos="9360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C42820">
        <w:rPr>
          <w:rFonts w:asciiTheme="minorHAnsi" w:hAnsiTheme="minorHAnsi" w:cs="Arial"/>
          <w:sz w:val="24"/>
          <w:szCs w:val="24"/>
        </w:rPr>
        <w:t>National Secretary/Treasurer</w:t>
      </w:r>
      <w:r w:rsidRPr="00C42820">
        <w:rPr>
          <w:rFonts w:asciiTheme="minorHAnsi" w:hAnsiTheme="minorHAnsi" w:cs="Arial"/>
          <w:sz w:val="24"/>
          <w:szCs w:val="24"/>
        </w:rPr>
        <w:tab/>
        <w:t xml:space="preserve">National President </w:t>
      </w:r>
      <w:r w:rsidRPr="00C42820">
        <w:rPr>
          <w:rFonts w:asciiTheme="minorHAnsi" w:hAnsiTheme="minorHAnsi" w:cs="Arial"/>
          <w:sz w:val="24"/>
          <w:szCs w:val="24"/>
        </w:rPr>
        <w:tab/>
      </w:r>
    </w:p>
    <w:p w14:paraId="347634C7" w14:textId="7F4F6FF3" w:rsidR="00A158DB" w:rsidRPr="008735C1" w:rsidRDefault="00A158DB">
      <w:pPr>
        <w:rPr>
          <w:rFonts w:cs="Times New Roman"/>
          <w:b/>
          <w:bCs/>
        </w:rPr>
      </w:pPr>
    </w:p>
    <w:sectPr w:rsidR="00A158DB" w:rsidRPr="008735C1" w:rsidSect="001E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FF2"/>
    <w:multiLevelType w:val="hybridMultilevel"/>
    <w:tmpl w:val="1BB2F48C"/>
    <w:lvl w:ilvl="0" w:tplc="D24AF0D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4E2F"/>
    <w:multiLevelType w:val="hybridMultilevel"/>
    <w:tmpl w:val="43E4E29C"/>
    <w:lvl w:ilvl="0" w:tplc="D24AF0D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609F"/>
    <w:multiLevelType w:val="hybridMultilevel"/>
    <w:tmpl w:val="E0E07DC4"/>
    <w:lvl w:ilvl="0" w:tplc="D24AF0D0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2C3A8B"/>
    <w:multiLevelType w:val="hybridMultilevel"/>
    <w:tmpl w:val="B4A6F6CC"/>
    <w:lvl w:ilvl="0" w:tplc="DE841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F4818"/>
    <w:multiLevelType w:val="hybridMultilevel"/>
    <w:tmpl w:val="08BC697A"/>
    <w:lvl w:ilvl="0" w:tplc="D24AF0D0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5B7BD4"/>
    <w:multiLevelType w:val="hybridMultilevel"/>
    <w:tmpl w:val="B1BC2BD2"/>
    <w:lvl w:ilvl="0" w:tplc="96E41D06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B14AE"/>
    <w:multiLevelType w:val="hybridMultilevel"/>
    <w:tmpl w:val="02C2213C"/>
    <w:lvl w:ilvl="0" w:tplc="652482D8">
      <w:start w:val="4"/>
      <w:numFmt w:val="decimal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C340B"/>
    <w:multiLevelType w:val="hybridMultilevel"/>
    <w:tmpl w:val="02DC2F04"/>
    <w:lvl w:ilvl="0" w:tplc="B8B0B8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E5FBB"/>
    <w:multiLevelType w:val="hybridMultilevel"/>
    <w:tmpl w:val="C68EBFBE"/>
    <w:lvl w:ilvl="0" w:tplc="D24AF0D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91C31"/>
    <w:multiLevelType w:val="hybridMultilevel"/>
    <w:tmpl w:val="77FC85D2"/>
    <w:lvl w:ilvl="0" w:tplc="B762A31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41BF9"/>
    <w:multiLevelType w:val="hybridMultilevel"/>
    <w:tmpl w:val="A1BAF128"/>
    <w:lvl w:ilvl="0" w:tplc="D24AF0D0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7B79BC"/>
    <w:multiLevelType w:val="hybridMultilevel"/>
    <w:tmpl w:val="9A9CC41A"/>
    <w:lvl w:ilvl="0" w:tplc="6832B2EE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 w15:restartNumberingAfterBreak="0">
    <w:nsid w:val="157B33A2"/>
    <w:multiLevelType w:val="hybridMultilevel"/>
    <w:tmpl w:val="0BE23A52"/>
    <w:lvl w:ilvl="0" w:tplc="875EC16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92184"/>
    <w:multiLevelType w:val="hybridMultilevel"/>
    <w:tmpl w:val="71D20EAC"/>
    <w:lvl w:ilvl="0" w:tplc="DF1A74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6D088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2" w:tplc="FB941BE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65DDC"/>
    <w:multiLevelType w:val="hybridMultilevel"/>
    <w:tmpl w:val="2F16DF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1EB544CE"/>
    <w:multiLevelType w:val="hybridMultilevel"/>
    <w:tmpl w:val="44667354"/>
    <w:lvl w:ilvl="0" w:tplc="2CB20488">
      <w:start w:val="5"/>
      <w:numFmt w:val="decimal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376D1"/>
    <w:multiLevelType w:val="hybridMultilevel"/>
    <w:tmpl w:val="1688DD4C"/>
    <w:lvl w:ilvl="0" w:tplc="00D8B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CF616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13F16"/>
    <w:multiLevelType w:val="hybridMultilevel"/>
    <w:tmpl w:val="ED00CE40"/>
    <w:lvl w:ilvl="0" w:tplc="70169B9A">
      <w:start w:val="7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47DC7"/>
    <w:multiLevelType w:val="hybridMultilevel"/>
    <w:tmpl w:val="5A7240B6"/>
    <w:lvl w:ilvl="0" w:tplc="9B64D61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A382E"/>
    <w:multiLevelType w:val="multilevel"/>
    <w:tmpl w:val="F55C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360BFC"/>
    <w:multiLevelType w:val="hybridMultilevel"/>
    <w:tmpl w:val="A88C89E0"/>
    <w:lvl w:ilvl="0" w:tplc="4262FA5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61100"/>
    <w:multiLevelType w:val="hybridMultilevel"/>
    <w:tmpl w:val="910CFE4A"/>
    <w:lvl w:ilvl="0" w:tplc="E116C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4AE6DB60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11B85"/>
    <w:multiLevelType w:val="hybridMultilevel"/>
    <w:tmpl w:val="FE3E285E"/>
    <w:lvl w:ilvl="0" w:tplc="E116C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D4419"/>
    <w:multiLevelType w:val="hybridMultilevel"/>
    <w:tmpl w:val="89C00F7C"/>
    <w:lvl w:ilvl="0" w:tplc="CB146622">
      <w:start w:val="2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51D93"/>
    <w:multiLevelType w:val="hybridMultilevel"/>
    <w:tmpl w:val="B2B09078"/>
    <w:lvl w:ilvl="0" w:tplc="D24AF0D0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C51625A"/>
    <w:multiLevelType w:val="hybridMultilevel"/>
    <w:tmpl w:val="B6B822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2CF7F73"/>
    <w:multiLevelType w:val="hybridMultilevel"/>
    <w:tmpl w:val="63F2BE3C"/>
    <w:lvl w:ilvl="0" w:tplc="BAA8619E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A19A1"/>
    <w:multiLevelType w:val="hybridMultilevel"/>
    <w:tmpl w:val="E9E48C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33C84195"/>
    <w:multiLevelType w:val="multilevel"/>
    <w:tmpl w:val="74E60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122AAA"/>
    <w:multiLevelType w:val="hybridMultilevel"/>
    <w:tmpl w:val="BD44939C"/>
    <w:lvl w:ilvl="0" w:tplc="DF1A74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6D088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261E9"/>
    <w:multiLevelType w:val="hybridMultilevel"/>
    <w:tmpl w:val="E9E6D764"/>
    <w:lvl w:ilvl="0" w:tplc="29A29E6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87233"/>
    <w:multiLevelType w:val="hybridMultilevel"/>
    <w:tmpl w:val="1442912C"/>
    <w:lvl w:ilvl="0" w:tplc="E3EA3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D4E39"/>
    <w:multiLevelType w:val="multilevel"/>
    <w:tmpl w:val="293E92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814E7E"/>
    <w:multiLevelType w:val="hybridMultilevel"/>
    <w:tmpl w:val="D7B241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45451A84"/>
    <w:multiLevelType w:val="hybridMultilevel"/>
    <w:tmpl w:val="4028A7D2"/>
    <w:lvl w:ilvl="0" w:tplc="B762A31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D0174"/>
    <w:multiLevelType w:val="hybridMultilevel"/>
    <w:tmpl w:val="A9082598"/>
    <w:lvl w:ilvl="0" w:tplc="984C0834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1C23B5"/>
    <w:multiLevelType w:val="hybridMultilevel"/>
    <w:tmpl w:val="5AD40628"/>
    <w:lvl w:ilvl="0" w:tplc="DA8CBF70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BFC48D4"/>
    <w:multiLevelType w:val="hybridMultilevel"/>
    <w:tmpl w:val="29EE1038"/>
    <w:lvl w:ilvl="0" w:tplc="EC14507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022484"/>
    <w:multiLevelType w:val="multilevel"/>
    <w:tmpl w:val="8FFAF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4F408A"/>
    <w:multiLevelType w:val="hybridMultilevel"/>
    <w:tmpl w:val="7268874C"/>
    <w:lvl w:ilvl="0" w:tplc="D24AF0D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64513"/>
    <w:multiLevelType w:val="hybridMultilevel"/>
    <w:tmpl w:val="6B74D7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4E857F53"/>
    <w:multiLevelType w:val="hybridMultilevel"/>
    <w:tmpl w:val="46127E16"/>
    <w:lvl w:ilvl="0" w:tplc="C6B6CE62">
      <w:start w:val="4"/>
      <w:numFmt w:val="decimal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0A5E03"/>
    <w:multiLevelType w:val="hybridMultilevel"/>
    <w:tmpl w:val="631A6B4C"/>
    <w:lvl w:ilvl="0" w:tplc="4A9CA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94D11"/>
    <w:multiLevelType w:val="hybridMultilevel"/>
    <w:tmpl w:val="1F3A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32314"/>
    <w:multiLevelType w:val="hybridMultilevel"/>
    <w:tmpl w:val="E708D5C4"/>
    <w:lvl w:ilvl="0" w:tplc="D24AF0D0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6E3B6D"/>
    <w:multiLevelType w:val="hybridMultilevel"/>
    <w:tmpl w:val="FC2EF514"/>
    <w:lvl w:ilvl="0" w:tplc="43BCFC3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42190"/>
    <w:multiLevelType w:val="hybridMultilevel"/>
    <w:tmpl w:val="A7785576"/>
    <w:lvl w:ilvl="0" w:tplc="D24AF0D0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DA6D82"/>
    <w:multiLevelType w:val="hybridMultilevel"/>
    <w:tmpl w:val="C046C59A"/>
    <w:lvl w:ilvl="0" w:tplc="1084E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4141C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 w:tplc="DD4E71E4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73A02"/>
    <w:multiLevelType w:val="hybridMultilevel"/>
    <w:tmpl w:val="D3D07574"/>
    <w:lvl w:ilvl="0" w:tplc="D24AF0D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22"/>
  </w:num>
  <w:num w:numId="5">
    <w:abstractNumId w:val="48"/>
  </w:num>
  <w:num w:numId="6">
    <w:abstractNumId w:val="35"/>
  </w:num>
  <w:num w:numId="7">
    <w:abstractNumId w:val="1"/>
  </w:num>
  <w:num w:numId="8">
    <w:abstractNumId w:val="45"/>
  </w:num>
  <w:num w:numId="9">
    <w:abstractNumId w:val="30"/>
  </w:num>
  <w:num w:numId="10">
    <w:abstractNumId w:val="26"/>
  </w:num>
  <w:num w:numId="11">
    <w:abstractNumId w:val="17"/>
  </w:num>
  <w:num w:numId="12">
    <w:abstractNumId w:val="38"/>
  </w:num>
  <w:num w:numId="13">
    <w:abstractNumId w:val="7"/>
  </w:num>
  <w:num w:numId="14">
    <w:abstractNumId w:val="0"/>
  </w:num>
  <w:num w:numId="15">
    <w:abstractNumId w:val="39"/>
  </w:num>
  <w:num w:numId="16">
    <w:abstractNumId w:val="16"/>
  </w:num>
  <w:num w:numId="17">
    <w:abstractNumId w:val="23"/>
  </w:num>
  <w:num w:numId="18">
    <w:abstractNumId w:val="20"/>
  </w:num>
  <w:num w:numId="19">
    <w:abstractNumId w:val="5"/>
  </w:num>
  <w:num w:numId="20">
    <w:abstractNumId w:val="37"/>
  </w:num>
  <w:num w:numId="21">
    <w:abstractNumId w:val="28"/>
  </w:num>
  <w:num w:numId="22">
    <w:abstractNumId w:val="32"/>
  </w:num>
  <w:num w:numId="23">
    <w:abstractNumId w:val="34"/>
  </w:num>
  <w:num w:numId="24">
    <w:abstractNumId w:val="36"/>
  </w:num>
  <w:num w:numId="25">
    <w:abstractNumId w:val="10"/>
  </w:num>
  <w:num w:numId="26">
    <w:abstractNumId w:val="46"/>
  </w:num>
  <w:num w:numId="27">
    <w:abstractNumId w:val="6"/>
  </w:num>
  <w:num w:numId="28">
    <w:abstractNumId w:val="4"/>
  </w:num>
  <w:num w:numId="29">
    <w:abstractNumId w:val="2"/>
  </w:num>
  <w:num w:numId="30">
    <w:abstractNumId w:val="24"/>
  </w:num>
  <w:num w:numId="31">
    <w:abstractNumId w:val="41"/>
  </w:num>
  <w:num w:numId="32">
    <w:abstractNumId w:val="44"/>
  </w:num>
  <w:num w:numId="33">
    <w:abstractNumId w:val="15"/>
  </w:num>
  <w:num w:numId="34">
    <w:abstractNumId w:val="9"/>
  </w:num>
  <w:num w:numId="35">
    <w:abstractNumId w:val="43"/>
  </w:num>
  <w:num w:numId="36">
    <w:abstractNumId w:val="47"/>
  </w:num>
  <w:num w:numId="37">
    <w:abstractNumId w:val="13"/>
  </w:num>
  <w:num w:numId="38">
    <w:abstractNumId w:val="11"/>
  </w:num>
  <w:num w:numId="39">
    <w:abstractNumId w:val="25"/>
  </w:num>
  <w:num w:numId="40">
    <w:abstractNumId w:val="8"/>
  </w:num>
  <w:num w:numId="41">
    <w:abstractNumId w:val="12"/>
  </w:num>
  <w:num w:numId="42">
    <w:abstractNumId w:val="29"/>
  </w:num>
  <w:num w:numId="43">
    <w:abstractNumId w:val="40"/>
  </w:num>
  <w:num w:numId="44">
    <w:abstractNumId w:val="27"/>
  </w:num>
  <w:num w:numId="45">
    <w:abstractNumId w:val="42"/>
  </w:num>
  <w:num w:numId="46">
    <w:abstractNumId w:val="14"/>
  </w:num>
  <w:num w:numId="47">
    <w:abstractNumId w:val="33"/>
  </w:num>
  <w:num w:numId="48">
    <w:abstractNumId w:val="18"/>
  </w:num>
  <w:num w:numId="49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DB"/>
    <w:rsid w:val="00055F1C"/>
    <w:rsid w:val="000604FD"/>
    <w:rsid w:val="0007185B"/>
    <w:rsid w:val="000905BA"/>
    <w:rsid w:val="000D2AE0"/>
    <w:rsid w:val="000F24E0"/>
    <w:rsid w:val="00111ABF"/>
    <w:rsid w:val="001711F0"/>
    <w:rsid w:val="001942CA"/>
    <w:rsid w:val="001E3FF9"/>
    <w:rsid w:val="001F12E2"/>
    <w:rsid w:val="001F623F"/>
    <w:rsid w:val="002C5F10"/>
    <w:rsid w:val="00315BB9"/>
    <w:rsid w:val="00325606"/>
    <w:rsid w:val="003708BD"/>
    <w:rsid w:val="004875AC"/>
    <w:rsid w:val="004A7142"/>
    <w:rsid w:val="00593213"/>
    <w:rsid w:val="005957F5"/>
    <w:rsid w:val="005A0C9E"/>
    <w:rsid w:val="005B60BC"/>
    <w:rsid w:val="005B72E5"/>
    <w:rsid w:val="005F54E6"/>
    <w:rsid w:val="006F6002"/>
    <w:rsid w:val="00705310"/>
    <w:rsid w:val="00720FBB"/>
    <w:rsid w:val="00736CCC"/>
    <w:rsid w:val="007916DF"/>
    <w:rsid w:val="00801123"/>
    <w:rsid w:val="008735C1"/>
    <w:rsid w:val="008B0C1E"/>
    <w:rsid w:val="008D2D6E"/>
    <w:rsid w:val="008D4B1E"/>
    <w:rsid w:val="008D4FB2"/>
    <w:rsid w:val="008F46E8"/>
    <w:rsid w:val="00966145"/>
    <w:rsid w:val="0097766A"/>
    <w:rsid w:val="009840EF"/>
    <w:rsid w:val="00993C50"/>
    <w:rsid w:val="009975C0"/>
    <w:rsid w:val="009A01E5"/>
    <w:rsid w:val="009A5FB5"/>
    <w:rsid w:val="009E56BC"/>
    <w:rsid w:val="009E6B4B"/>
    <w:rsid w:val="00A04EF6"/>
    <w:rsid w:val="00A158DB"/>
    <w:rsid w:val="00A43CDE"/>
    <w:rsid w:val="00A66FF0"/>
    <w:rsid w:val="00AF4647"/>
    <w:rsid w:val="00B07203"/>
    <w:rsid w:val="00B264E9"/>
    <w:rsid w:val="00B27592"/>
    <w:rsid w:val="00B54089"/>
    <w:rsid w:val="00BA6F39"/>
    <w:rsid w:val="00BE0D38"/>
    <w:rsid w:val="00BF0FC9"/>
    <w:rsid w:val="00C42820"/>
    <w:rsid w:val="00C43415"/>
    <w:rsid w:val="00C95C0D"/>
    <w:rsid w:val="00C97CEE"/>
    <w:rsid w:val="00CA1544"/>
    <w:rsid w:val="00CF6D62"/>
    <w:rsid w:val="00D03190"/>
    <w:rsid w:val="00D1226D"/>
    <w:rsid w:val="00D80F92"/>
    <w:rsid w:val="00DA1C32"/>
    <w:rsid w:val="00DC095B"/>
    <w:rsid w:val="00DF3ACD"/>
    <w:rsid w:val="00E12634"/>
    <w:rsid w:val="00E817BF"/>
    <w:rsid w:val="00EA4C26"/>
    <w:rsid w:val="00EB570F"/>
    <w:rsid w:val="00F00A9A"/>
    <w:rsid w:val="00F57B9E"/>
    <w:rsid w:val="00F7214E"/>
    <w:rsid w:val="00FB26C6"/>
    <w:rsid w:val="00FB4B75"/>
    <w:rsid w:val="00FC44D0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956FF"/>
  <w14:defaultImageDpi w14:val="300"/>
  <w15:docId w15:val="{9B4DA4EA-B597-465C-AD06-F2C6972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4647"/>
  </w:style>
  <w:style w:type="paragraph" w:styleId="NormalWeb">
    <w:name w:val="Normal (Web)"/>
    <w:basedOn w:val="Normal"/>
    <w:uiPriority w:val="99"/>
    <w:unhideWhenUsed/>
    <w:rsid w:val="008D4B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6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Nolte</dc:creator>
  <cp:keywords/>
  <dc:description/>
  <cp:lastModifiedBy>William Hickey</cp:lastModifiedBy>
  <cp:revision>2</cp:revision>
  <cp:lastPrinted>2018-05-14T17:12:00Z</cp:lastPrinted>
  <dcterms:created xsi:type="dcterms:W3CDTF">2018-08-11T14:12:00Z</dcterms:created>
  <dcterms:modified xsi:type="dcterms:W3CDTF">2018-08-11T14:12:00Z</dcterms:modified>
</cp:coreProperties>
</file>